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34" w:rsidRPr="00634E6F" w:rsidRDefault="00820370" w:rsidP="00634E6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34E6F">
        <w:rPr>
          <w:rFonts w:eastAsia="Times New Roman" w:cstheme="minorHAnsi"/>
          <w:b/>
          <w:sz w:val="24"/>
          <w:szCs w:val="24"/>
          <w:lang w:eastAsia="pl-PL"/>
        </w:rPr>
        <w:t xml:space="preserve">PROGRAM 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34E6F">
        <w:rPr>
          <w:rFonts w:eastAsia="Times New Roman" w:cstheme="minorHAnsi"/>
          <w:b/>
          <w:sz w:val="24"/>
          <w:szCs w:val="24"/>
          <w:lang w:eastAsia="pl-PL"/>
        </w:rPr>
        <w:t>XXII TARGÓW PSZCZELARSKICH I TRADYCYJNEJ ŻYWNOŚCI</w:t>
      </w:r>
    </w:p>
    <w:p w:rsidR="00E95034" w:rsidRPr="00634E6F" w:rsidRDefault="00E95034" w:rsidP="00634E6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34E6F">
        <w:rPr>
          <w:rFonts w:eastAsia="Times New Roman" w:cstheme="minorHAnsi"/>
          <w:b/>
          <w:sz w:val="24"/>
          <w:szCs w:val="24"/>
          <w:lang w:eastAsia="pl-PL"/>
        </w:rPr>
        <w:t xml:space="preserve">Karczowiska Górne 1 – 2 sierpnia 2026 r. </w:t>
      </w:r>
    </w:p>
    <w:p w:rsidR="00E95034" w:rsidRPr="00634E6F" w:rsidRDefault="00E95034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20370" w:rsidRDefault="00820370" w:rsidP="00634E6F">
      <w:pPr>
        <w:spacing w:after="0" w:line="240" w:lineRule="auto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634E6F">
        <w:rPr>
          <w:rFonts w:eastAsia="Times New Roman" w:cstheme="minorHAnsi"/>
          <w:b/>
          <w:i/>
          <w:sz w:val="24"/>
          <w:szCs w:val="24"/>
          <w:lang w:eastAsia="pl-PL"/>
        </w:rPr>
        <w:t xml:space="preserve">Obchody Jubileuszu ks. </w:t>
      </w:r>
      <w:proofErr w:type="spellStart"/>
      <w:r w:rsidRPr="00634E6F">
        <w:rPr>
          <w:rFonts w:eastAsia="Times New Roman" w:cstheme="minorHAnsi"/>
          <w:b/>
          <w:i/>
          <w:sz w:val="24"/>
          <w:szCs w:val="24"/>
          <w:lang w:eastAsia="pl-PL"/>
        </w:rPr>
        <w:t>dr</w:t>
      </w:r>
      <w:proofErr w:type="spellEnd"/>
      <w:r w:rsidRPr="00634E6F">
        <w:rPr>
          <w:rFonts w:eastAsia="Times New Roman" w:cstheme="minorHAnsi"/>
          <w:b/>
          <w:i/>
          <w:sz w:val="24"/>
          <w:szCs w:val="24"/>
          <w:lang w:eastAsia="pl-PL"/>
        </w:rPr>
        <w:t>. Jana Dzierżona – „Kopernika Pszczelarstwa” w Karczowiskach Górnych</w:t>
      </w:r>
    </w:p>
    <w:p w:rsidR="00634E6F" w:rsidRPr="00634E6F" w:rsidRDefault="00634E6F" w:rsidP="00634E6F">
      <w:pPr>
        <w:spacing w:after="0" w:line="240" w:lineRule="auto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:rsidR="00820370" w:rsidRPr="00634E6F" w:rsidRDefault="00E95034" w:rsidP="00634E6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34E6F">
        <w:rPr>
          <w:rFonts w:eastAsia="Times New Roman" w:cstheme="minorHAnsi"/>
          <w:b/>
          <w:sz w:val="24"/>
          <w:szCs w:val="24"/>
          <w:lang w:eastAsia="pl-PL"/>
        </w:rPr>
        <w:t>SOBOTA, 1 SIERPNIA 2026 r</w:t>
      </w:r>
      <w:r w:rsidR="00820370" w:rsidRPr="00634E6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10:00 – Uroczyste otwarcie obchodów jubileuszu ks. </w:t>
      </w:r>
      <w:proofErr w:type="spellStart"/>
      <w:r w:rsidRPr="00634E6F">
        <w:rPr>
          <w:rFonts w:eastAsia="Times New Roman" w:cstheme="minorHAnsi"/>
          <w:sz w:val="24"/>
          <w:szCs w:val="24"/>
          <w:lang w:eastAsia="pl-PL"/>
        </w:rPr>
        <w:t>dr</w:t>
      </w:r>
      <w:proofErr w:type="spellEnd"/>
      <w:r w:rsidRPr="00634E6F">
        <w:rPr>
          <w:rFonts w:eastAsia="Times New Roman" w:cstheme="minorHAnsi"/>
          <w:sz w:val="24"/>
          <w:szCs w:val="24"/>
          <w:lang w:eastAsia="pl-PL"/>
        </w:rPr>
        <w:t>. Jana Dzierżona oraz XXII Targów Pszczelarskich i Tradycyjn</w:t>
      </w:r>
      <w:r w:rsidR="00E95034" w:rsidRPr="00634E6F">
        <w:rPr>
          <w:rFonts w:eastAsia="Times New Roman" w:cstheme="minorHAnsi"/>
          <w:sz w:val="24"/>
          <w:szCs w:val="24"/>
          <w:lang w:eastAsia="pl-PL"/>
        </w:rPr>
        <w:t xml:space="preserve">ej Żywności 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10:30 – Wręczenie odz</w:t>
      </w:r>
      <w:r w:rsidR="00E95034" w:rsidRPr="00634E6F">
        <w:rPr>
          <w:rFonts w:eastAsia="Times New Roman" w:cstheme="minorHAnsi"/>
          <w:sz w:val="24"/>
          <w:szCs w:val="24"/>
          <w:lang w:eastAsia="pl-PL"/>
        </w:rPr>
        <w:t>naczeń zasłużonym pszczelarzom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11:00 – Okolicznościowy wykład historycz</w:t>
      </w:r>
      <w:r w:rsidR="00E95034" w:rsidRPr="00634E6F">
        <w:rPr>
          <w:rFonts w:eastAsia="Times New Roman" w:cstheme="minorHAnsi"/>
          <w:sz w:val="24"/>
          <w:szCs w:val="24"/>
          <w:lang w:eastAsia="pl-PL"/>
        </w:rPr>
        <w:t xml:space="preserve">ny </w:t>
      </w:r>
      <w:proofErr w:type="spellStart"/>
      <w:r w:rsidR="00E95034" w:rsidRPr="00634E6F">
        <w:rPr>
          <w:rFonts w:eastAsia="Times New Roman" w:cstheme="minorHAnsi"/>
          <w:sz w:val="24"/>
          <w:szCs w:val="24"/>
          <w:lang w:eastAsia="pl-PL"/>
        </w:rPr>
        <w:t>dr</w:t>
      </w:r>
      <w:proofErr w:type="spellEnd"/>
      <w:r w:rsidR="00E95034" w:rsidRPr="00634E6F">
        <w:rPr>
          <w:rFonts w:eastAsia="Times New Roman" w:cstheme="minorHAnsi"/>
          <w:sz w:val="24"/>
          <w:szCs w:val="24"/>
          <w:lang w:eastAsia="pl-PL"/>
        </w:rPr>
        <w:t xml:space="preserve">. Stanisława </w:t>
      </w:r>
      <w:proofErr w:type="spellStart"/>
      <w:r w:rsidR="00E95034" w:rsidRPr="00634E6F">
        <w:rPr>
          <w:rFonts w:eastAsia="Times New Roman" w:cstheme="minorHAnsi"/>
          <w:sz w:val="24"/>
          <w:szCs w:val="24"/>
          <w:lang w:eastAsia="pl-PL"/>
        </w:rPr>
        <w:t>Szynkowskiego</w:t>
      </w:r>
      <w:proofErr w:type="spellEnd"/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12:00 – Złożenie wieńca pod pomnikiem ks. </w:t>
      </w:r>
      <w:proofErr w:type="spellStart"/>
      <w:r w:rsidRPr="00634E6F">
        <w:rPr>
          <w:rFonts w:eastAsia="Times New Roman" w:cstheme="minorHAnsi"/>
          <w:sz w:val="24"/>
          <w:szCs w:val="24"/>
          <w:lang w:eastAsia="pl-PL"/>
        </w:rPr>
        <w:t>dr</w:t>
      </w:r>
      <w:proofErr w:type="spellEnd"/>
      <w:r w:rsidRPr="00634E6F">
        <w:rPr>
          <w:rFonts w:eastAsia="Times New Roman" w:cstheme="minorHAnsi"/>
          <w:sz w:val="24"/>
          <w:szCs w:val="24"/>
          <w:lang w:eastAsia="pl-PL"/>
        </w:rPr>
        <w:t>. Jana Dzierżona przez przedstawic</w:t>
      </w:r>
      <w:r w:rsidR="00E95034" w:rsidRPr="00634E6F">
        <w:rPr>
          <w:rFonts w:eastAsia="Times New Roman" w:cstheme="minorHAnsi"/>
          <w:sz w:val="24"/>
          <w:szCs w:val="24"/>
          <w:lang w:eastAsia="pl-PL"/>
        </w:rPr>
        <w:t>ieli organizacji pszczelarskich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12:30 – Biesiada R</w:t>
      </w:r>
      <w:r w:rsidR="00E95034" w:rsidRPr="00634E6F">
        <w:rPr>
          <w:rFonts w:eastAsia="Times New Roman" w:cstheme="minorHAnsi"/>
          <w:sz w:val="24"/>
          <w:szCs w:val="24"/>
          <w:lang w:eastAsia="pl-PL"/>
        </w:rPr>
        <w:t>egionalnego Związku Pszczelarzy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13:00 – koncert </w:t>
      </w:r>
      <w:r w:rsidRPr="004B7292">
        <w:rPr>
          <w:rFonts w:eastAsia="Times New Roman" w:cstheme="minorHAnsi"/>
          <w:b/>
          <w:sz w:val="24"/>
          <w:szCs w:val="24"/>
          <w:lang w:eastAsia="pl-PL"/>
        </w:rPr>
        <w:t>NORD BLUES</w:t>
      </w:r>
    </w:p>
    <w:p w:rsidR="00820370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14:30 -  koncert </w:t>
      </w:r>
      <w:r w:rsidRPr="004B7292">
        <w:rPr>
          <w:rFonts w:eastAsia="Times New Roman" w:cstheme="minorHAnsi"/>
          <w:b/>
          <w:sz w:val="24"/>
          <w:szCs w:val="24"/>
          <w:lang w:eastAsia="pl-PL"/>
        </w:rPr>
        <w:t>ZEMŁA i POETA</w:t>
      </w:r>
    </w:p>
    <w:p w:rsidR="00634E6F" w:rsidRPr="00634E6F" w:rsidRDefault="00634E6F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W programie dodatkowo: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•             warsztaty dla dzieci prowadzone przez Fundację </w:t>
      </w:r>
      <w:proofErr w:type="spellStart"/>
      <w:r w:rsidRPr="00634E6F">
        <w:rPr>
          <w:rFonts w:eastAsia="Times New Roman" w:cstheme="minorHAnsi"/>
          <w:sz w:val="24"/>
          <w:szCs w:val="24"/>
          <w:lang w:eastAsia="pl-PL"/>
        </w:rPr>
        <w:t>Apikultura</w:t>
      </w:r>
      <w:proofErr w:type="spellEnd"/>
      <w:r w:rsidRPr="00634E6F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•             pokaz filmu „Pszczelarze naszego regionu”, 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•             pokaz pracy bartnika, 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•             kon</w:t>
      </w:r>
      <w:r w:rsidR="00634E6F">
        <w:rPr>
          <w:rFonts w:eastAsia="Times New Roman" w:cstheme="minorHAnsi"/>
          <w:sz w:val="24"/>
          <w:szCs w:val="24"/>
          <w:lang w:eastAsia="pl-PL"/>
        </w:rPr>
        <w:t>kursy i zabawy dla uczestników</w:t>
      </w:r>
      <w:r w:rsidR="004B7292">
        <w:rPr>
          <w:rFonts w:eastAsia="Times New Roman" w:cstheme="minorHAnsi"/>
          <w:sz w:val="24"/>
          <w:szCs w:val="24"/>
          <w:lang w:eastAsia="pl-PL"/>
        </w:rPr>
        <w:t>,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17:00 – Zak</w:t>
      </w:r>
      <w:r w:rsidR="00634E6F">
        <w:rPr>
          <w:rFonts w:eastAsia="Times New Roman" w:cstheme="minorHAnsi"/>
          <w:sz w:val="24"/>
          <w:szCs w:val="24"/>
          <w:lang w:eastAsia="pl-PL"/>
        </w:rPr>
        <w:t>ończenie pierwszego dnia targów</w:t>
      </w:r>
    </w:p>
    <w:p w:rsidR="00E95034" w:rsidRPr="00634E6F" w:rsidRDefault="00E95034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20370" w:rsidRPr="004B7292" w:rsidRDefault="00820370" w:rsidP="00634E6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4B7292">
        <w:rPr>
          <w:rFonts w:eastAsia="Times New Roman" w:cstheme="minorHAnsi"/>
          <w:b/>
          <w:sz w:val="24"/>
          <w:szCs w:val="24"/>
          <w:lang w:eastAsia="pl-PL"/>
        </w:rPr>
        <w:t>WYKŁADY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12:15 – „Stosowanie leków w pasiekach i ich wpływ na zdrowie i rozwój rodzin pszczelich oraz jakość produktów pszczelich. Zgnilec zwalczany z urzędu – tryb postępowania i skutki”</w:t>
      </w:r>
    </w:p>
    <w:p w:rsidR="00820370" w:rsidRPr="00634E6F" w:rsidRDefault="00634E6F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prof. UWM dr hab. Beata Bąk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14:30 – „Bartnictwo i wolno żyjące pszczoły – między tradycją a nauką. Tajemnice 1500-letniej barci”</w:t>
      </w:r>
    </w:p>
    <w:p w:rsidR="00820370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Ba</w:t>
      </w:r>
      <w:r w:rsidR="00634E6F">
        <w:rPr>
          <w:rFonts w:eastAsia="Times New Roman" w:cstheme="minorHAnsi"/>
          <w:sz w:val="24"/>
          <w:szCs w:val="24"/>
          <w:lang w:eastAsia="pl-PL"/>
        </w:rPr>
        <w:t>rtłomiej Molasy, Bractwo Bartne</w:t>
      </w:r>
    </w:p>
    <w:p w:rsidR="00634E6F" w:rsidRPr="00634E6F" w:rsidRDefault="00634E6F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________________________________________</w:t>
      </w:r>
    </w:p>
    <w:p w:rsidR="00820370" w:rsidRPr="00634E6F" w:rsidRDefault="00E95034" w:rsidP="00634E6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34E6F">
        <w:rPr>
          <w:rFonts w:eastAsia="Times New Roman" w:cstheme="minorHAnsi"/>
          <w:b/>
          <w:sz w:val="24"/>
          <w:szCs w:val="24"/>
          <w:lang w:eastAsia="pl-PL"/>
        </w:rPr>
        <w:t>NIEDZIELA, 2 SIERPNIA 2026 r</w:t>
      </w:r>
      <w:r w:rsidR="00820370" w:rsidRPr="00634E6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:rsidR="00820370" w:rsidRPr="00634E6F" w:rsidRDefault="00E95034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09:30 – Msza Święta Polowa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10:30 – Otwarcie drugiego dnia </w:t>
      </w:r>
      <w:r w:rsidR="00E95034" w:rsidRPr="00634E6F">
        <w:rPr>
          <w:rFonts w:eastAsia="Times New Roman" w:cstheme="minorHAnsi"/>
          <w:sz w:val="24"/>
          <w:szCs w:val="24"/>
          <w:lang w:eastAsia="pl-PL"/>
        </w:rPr>
        <w:t>targów – „Wielki Dzień Pszczół”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11:00 – Występy ar</w:t>
      </w:r>
      <w:r w:rsidR="00E95034" w:rsidRPr="00634E6F">
        <w:rPr>
          <w:rFonts w:eastAsia="Times New Roman" w:cstheme="minorHAnsi"/>
          <w:sz w:val="24"/>
          <w:szCs w:val="24"/>
          <w:lang w:eastAsia="pl-PL"/>
        </w:rPr>
        <w:t>tystyczne, warsztaty i konkursy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11:30 – </w:t>
      </w:r>
      <w:r w:rsidRPr="00C8228E">
        <w:rPr>
          <w:rFonts w:eastAsia="Times New Roman" w:cstheme="minorHAnsi"/>
          <w:b/>
          <w:sz w:val="24"/>
          <w:szCs w:val="24"/>
          <w:lang w:eastAsia="pl-PL"/>
        </w:rPr>
        <w:t xml:space="preserve">Koncert Zespołu wokalnego  So </w:t>
      </w:r>
      <w:proofErr w:type="spellStart"/>
      <w:r w:rsidRPr="00C8228E">
        <w:rPr>
          <w:rFonts w:eastAsia="Times New Roman" w:cstheme="minorHAnsi"/>
          <w:b/>
          <w:sz w:val="24"/>
          <w:szCs w:val="24"/>
          <w:lang w:eastAsia="pl-PL"/>
        </w:rPr>
        <w:t>What</w:t>
      </w:r>
      <w:proofErr w:type="spellEnd"/>
      <w:r w:rsidRPr="00C8228E">
        <w:rPr>
          <w:rFonts w:eastAsia="Times New Roman" w:cstheme="minorHAnsi"/>
          <w:b/>
          <w:sz w:val="24"/>
          <w:szCs w:val="24"/>
          <w:lang w:eastAsia="pl-PL"/>
        </w:rPr>
        <w:t>! Akademii Głosu i Twórczości Julii Kaczmarczyk w Elblągu oraz Chór pracowni muzyki ludowej  z Młodz</w:t>
      </w:r>
      <w:r w:rsidR="00E95034" w:rsidRPr="00C8228E">
        <w:rPr>
          <w:rFonts w:eastAsia="Times New Roman" w:cstheme="minorHAnsi"/>
          <w:b/>
          <w:sz w:val="24"/>
          <w:szCs w:val="24"/>
          <w:lang w:eastAsia="pl-PL"/>
        </w:rPr>
        <w:t>ieżowego Domu Kultury w Elblągu</w:t>
      </w:r>
    </w:p>
    <w:p w:rsidR="00820370" w:rsidRPr="00634E6F" w:rsidRDefault="00E95034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13:00 – Pokaz „Pan Eksperyment”</w:t>
      </w:r>
    </w:p>
    <w:p w:rsidR="00820370" w:rsidRPr="00634E6F" w:rsidRDefault="00E95034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16:00 – Zakończenie targów</w:t>
      </w:r>
    </w:p>
    <w:p w:rsidR="00E95034" w:rsidRPr="00634E6F" w:rsidRDefault="00E95034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20370" w:rsidRPr="00C8228E" w:rsidRDefault="00820370" w:rsidP="00634E6F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C8228E">
        <w:rPr>
          <w:rFonts w:eastAsia="Times New Roman" w:cstheme="minorHAnsi"/>
          <w:b/>
          <w:sz w:val="24"/>
          <w:szCs w:val="24"/>
          <w:lang w:eastAsia="pl-PL"/>
        </w:rPr>
        <w:t>WYKŁADY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11:00 – „Zwalczanie zgnilca amerykańskiego w świetle nowych przepisów”</w:t>
      </w:r>
    </w:p>
    <w:p w:rsidR="00634E6F" w:rsidRPr="00634E6F" w:rsidRDefault="00E95034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prof. UWM dr hab. Beata Bąk</w:t>
      </w:r>
    </w:p>
    <w:p w:rsidR="00820370" w:rsidRPr="00634E6F" w:rsidRDefault="00820370" w:rsidP="00634E6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lastRenderedPageBreak/>
        <w:t>________________________________________</w:t>
      </w:r>
    </w:p>
    <w:p w:rsidR="00820370" w:rsidRDefault="00820370" w:rsidP="00634E6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634E6F">
        <w:rPr>
          <w:rFonts w:eastAsia="Times New Roman" w:cstheme="minorHAnsi"/>
          <w:i/>
          <w:sz w:val="24"/>
          <w:szCs w:val="24"/>
          <w:lang w:eastAsia="pl-PL"/>
        </w:rPr>
        <w:t>Podczas targów zapraszamy Państwa na kiermasz sprzętu pszczelarskiego, stoiska z produktami pszczelimi oraz tradycyjną żywnością.</w:t>
      </w:r>
    </w:p>
    <w:p w:rsidR="00634E6F" w:rsidRPr="00634E6F" w:rsidRDefault="00634E6F" w:rsidP="00634E6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:rsidR="00E95034" w:rsidRDefault="00E95034" w:rsidP="00634E6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634E6F">
        <w:rPr>
          <w:rFonts w:eastAsia="Times New Roman" w:cstheme="minorHAnsi"/>
          <w:i/>
          <w:sz w:val="24"/>
          <w:szCs w:val="24"/>
          <w:lang w:eastAsia="pl-PL"/>
        </w:rPr>
        <w:t>Wstęp wolny</w:t>
      </w:r>
    </w:p>
    <w:p w:rsidR="00634E6F" w:rsidRPr="00634E6F" w:rsidRDefault="00634E6F" w:rsidP="00634E6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:rsidR="00E95034" w:rsidRDefault="00E95034" w:rsidP="00634E6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634E6F">
        <w:rPr>
          <w:rFonts w:eastAsia="Times New Roman" w:cstheme="minorHAnsi"/>
          <w:i/>
          <w:sz w:val="24"/>
          <w:szCs w:val="24"/>
          <w:lang w:eastAsia="pl-PL"/>
        </w:rPr>
        <w:t xml:space="preserve">Organizatorzy zastrzegają sobie prawo do zmian w programie wydarzenia. Aktualny program dostępny jest na stronie: </w:t>
      </w:r>
      <w:hyperlink r:id="rId4" w:tgtFrame="_blank" w:history="1">
        <w:r w:rsidRPr="00634E6F">
          <w:rPr>
            <w:rFonts w:eastAsia="Times New Roman" w:cstheme="minorHAnsi"/>
            <w:i/>
            <w:color w:val="0000FF"/>
            <w:sz w:val="24"/>
            <w:szCs w:val="24"/>
            <w:u w:val="single"/>
            <w:lang w:eastAsia="pl-PL"/>
          </w:rPr>
          <w:t>nektar.com.pl</w:t>
        </w:r>
      </w:hyperlink>
      <w:r w:rsidRPr="00634E6F">
        <w:rPr>
          <w:rFonts w:eastAsia="Times New Roman" w:cstheme="minorHAnsi"/>
          <w:i/>
          <w:sz w:val="24"/>
          <w:szCs w:val="24"/>
          <w:lang w:eastAsia="pl-PL"/>
        </w:rPr>
        <w:t>.</w:t>
      </w:r>
    </w:p>
    <w:p w:rsidR="00634E6F" w:rsidRPr="00634E6F" w:rsidRDefault="00634E6F" w:rsidP="00634E6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</w:p>
    <w:p w:rsidR="00634E6F" w:rsidRPr="00634E6F" w:rsidRDefault="000A063E" w:rsidP="00634E6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 </w:t>
      </w:r>
      <w:r w:rsidR="00634E6F" w:rsidRPr="00634E6F">
        <w:rPr>
          <w:rFonts w:eastAsia="Times New Roman" w:cstheme="minorHAnsi"/>
          <w:b/>
          <w:sz w:val="24"/>
          <w:szCs w:val="24"/>
          <w:lang w:eastAsia="pl-PL"/>
        </w:rPr>
        <w:t>Organizatorzy:</w:t>
      </w:r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Regionalny Związek Pszczelarzy w Elblągu </w:t>
      </w:r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Stowarzyszenie </w:t>
      </w:r>
      <w:proofErr w:type="spellStart"/>
      <w:r w:rsidRPr="00634E6F">
        <w:rPr>
          <w:rFonts w:eastAsia="Times New Roman" w:cstheme="minorHAnsi"/>
          <w:sz w:val="24"/>
          <w:szCs w:val="24"/>
          <w:lang w:eastAsia="pl-PL"/>
        </w:rPr>
        <w:t>Apiżuławy</w:t>
      </w:r>
      <w:proofErr w:type="spellEnd"/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PPHU „Nektar” – Cecylia Badeńska, Waldemar Badeński, Małgorzata Guzowska</w:t>
      </w:r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Przedsiębiorstwo Pszczelarskie Tomasz Łysoń Sp. z o.o. </w:t>
      </w:r>
      <w:proofErr w:type="spellStart"/>
      <w:r w:rsidRPr="00634E6F">
        <w:rPr>
          <w:rFonts w:eastAsia="Times New Roman" w:cstheme="minorHAnsi"/>
          <w:sz w:val="24"/>
          <w:szCs w:val="24"/>
          <w:lang w:eastAsia="pl-PL"/>
        </w:rPr>
        <w:t>Sp.K</w:t>
      </w:r>
      <w:proofErr w:type="spellEnd"/>
    </w:p>
    <w:p w:rsidR="00634E6F" w:rsidRPr="00634E6F" w:rsidRDefault="00634E6F" w:rsidP="00634E6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634E6F" w:rsidRPr="00634E6F" w:rsidRDefault="00634E6F" w:rsidP="00634E6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634E6F">
        <w:rPr>
          <w:rFonts w:eastAsia="Times New Roman" w:cstheme="minorHAnsi"/>
          <w:b/>
          <w:sz w:val="24"/>
          <w:szCs w:val="24"/>
          <w:lang w:eastAsia="pl-PL"/>
        </w:rPr>
        <w:t>Partnerzy i patroni:</w:t>
      </w:r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Fundacja </w:t>
      </w:r>
      <w:proofErr w:type="spellStart"/>
      <w:r w:rsidRPr="00634E6F">
        <w:rPr>
          <w:rFonts w:eastAsia="Times New Roman" w:cstheme="minorHAnsi"/>
          <w:sz w:val="24"/>
          <w:szCs w:val="24"/>
          <w:lang w:eastAsia="pl-PL"/>
        </w:rPr>
        <w:t>Apikultura</w:t>
      </w:r>
      <w:proofErr w:type="spellEnd"/>
      <w:r w:rsidRPr="00634E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34E6F">
        <w:rPr>
          <w:rFonts w:eastAsia="Times New Roman" w:cstheme="minorHAnsi"/>
          <w:sz w:val="24"/>
          <w:szCs w:val="24"/>
          <w:lang w:eastAsia="pl-PL"/>
        </w:rPr>
        <w:tab/>
      </w:r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Portal Pszczelarski</w:t>
      </w:r>
    </w:p>
    <w:p w:rsidR="00634E6F" w:rsidRPr="00634E6F" w:rsidRDefault="00634E6F" w:rsidP="00634E6F">
      <w:pPr>
        <w:spacing w:after="0"/>
        <w:rPr>
          <w:rStyle w:val="Hipercze"/>
          <w:rFonts w:cstheme="minorHAnsi"/>
          <w:sz w:val="24"/>
          <w:szCs w:val="24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Krajowy Ośrodek Wsparcia Rolnictwa</w:t>
      </w:r>
      <w:r w:rsidR="00ED08AE" w:rsidRPr="00634E6F">
        <w:rPr>
          <w:rStyle w:val="v9tjod"/>
          <w:rFonts w:cstheme="minorHAnsi"/>
          <w:sz w:val="24"/>
          <w:szCs w:val="24"/>
        </w:rPr>
        <w:fldChar w:fldCharType="begin"/>
      </w:r>
      <w:r w:rsidRPr="00634E6F">
        <w:rPr>
          <w:rStyle w:val="v9tjod"/>
          <w:rFonts w:cstheme="minorHAnsi"/>
          <w:sz w:val="24"/>
          <w:szCs w:val="24"/>
        </w:rPr>
        <w:instrText xml:space="preserve"> HYPERLINK "https://www.google.com/url?sa=t&amp;source=web&amp;rct=j&amp;opi=89978449&amp;url=https://www.gov.pl/web/kowr&amp;ved=2ahUKEwiggJHmo8GOAxWmExAIHUUYFjwQFnoECAoQAQ&amp;usg=AOvVaw0fbYKcO-r8MhjBbRiQB0Sm" </w:instrText>
      </w:r>
      <w:r w:rsidR="00ED08AE" w:rsidRPr="00634E6F">
        <w:rPr>
          <w:rStyle w:val="v9tjod"/>
          <w:rFonts w:cstheme="minorHAnsi"/>
          <w:sz w:val="24"/>
          <w:szCs w:val="24"/>
        </w:rPr>
        <w:fldChar w:fldCharType="separate"/>
      </w:r>
    </w:p>
    <w:p w:rsidR="00634E6F" w:rsidRPr="00634E6F" w:rsidRDefault="00ED08AE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Style w:val="v9tjod"/>
          <w:rFonts w:cstheme="minorHAnsi"/>
          <w:sz w:val="24"/>
          <w:szCs w:val="24"/>
        </w:rPr>
        <w:fldChar w:fldCharType="end"/>
      </w:r>
      <w:r w:rsidR="00634E6F" w:rsidRPr="00634E6F">
        <w:rPr>
          <w:rFonts w:eastAsia="Times New Roman" w:cstheme="minorHAnsi"/>
          <w:sz w:val="24"/>
          <w:szCs w:val="24"/>
          <w:lang w:eastAsia="pl-PL"/>
        </w:rPr>
        <w:t xml:space="preserve">Wojewoda Warmińsko-Mazurski </w:t>
      </w:r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Prezydent Miasta Elbląg </w:t>
      </w:r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Wójt Gminy Gronowo Elbląskie</w:t>
      </w:r>
      <w:r w:rsidRPr="00634E6F">
        <w:rPr>
          <w:rFonts w:cstheme="minorHAnsi"/>
          <w:sz w:val="24"/>
          <w:szCs w:val="24"/>
        </w:rPr>
        <w:t xml:space="preserve"> </w:t>
      </w:r>
    </w:p>
    <w:p w:rsidR="00634E6F" w:rsidRPr="00634E6F" w:rsidRDefault="00634E6F" w:rsidP="00634E6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>Starosta Powiatu Elbląskiego</w:t>
      </w:r>
      <w:r w:rsidRPr="00634E6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:rsidR="00634E6F" w:rsidRPr="00634E6F" w:rsidRDefault="00634E6F" w:rsidP="00634E6F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634E6F">
        <w:rPr>
          <w:rFonts w:eastAsia="Times New Roman" w:cstheme="minorHAnsi"/>
          <w:sz w:val="24"/>
          <w:szCs w:val="24"/>
          <w:lang w:eastAsia="pl-PL"/>
        </w:rPr>
        <w:t xml:space="preserve">Burmistrz Pasłęka </w:t>
      </w:r>
    </w:p>
    <w:p w:rsidR="00634E6F" w:rsidRPr="00634E6F" w:rsidRDefault="00634E6F" w:rsidP="00634E6F">
      <w:pPr>
        <w:spacing w:after="0"/>
        <w:rPr>
          <w:rFonts w:eastAsia="Times New Roman" w:cstheme="minorHAnsi"/>
          <w:b/>
          <w:sz w:val="24"/>
          <w:szCs w:val="24"/>
          <w:lang w:eastAsia="pl-PL"/>
        </w:rPr>
      </w:pPr>
    </w:p>
    <w:p w:rsidR="00634E6F" w:rsidRDefault="00634E6F" w:rsidP="00634E6F">
      <w:pPr>
        <w:spacing w:after="0"/>
        <w:jc w:val="both"/>
        <w:rPr>
          <w:rFonts w:cstheme="minorHAnsi"/>
          <w:i/>
          <w:sz w:val="24"/>
          <w:szCs w:val="24"/>
        </w:rPr>
      </w:pPr>
      <w:r w:rsidRPr="00634E6F">
        <w:rPr>
          <w:rFonts w:cstheme="minorHAnsi"/>
          <w:i/>
          <w:sz w:val="24"/>
          <w:szCs w:val="24"/>
        </w:rPr>
        <w:t xml:space="preserve">Targi Pszczelarskie i Tradycyjnej Żywności dofinansowane zostały ze Środków Krajowego Ośrodka Wsparcia Rolnictwa </w:t>
      </w:r>
    </w:p>
    <w:p w:rsidR="00634E6F" w:rsidRPr="00634E6F" w:rsidRDefault="00634E6F" w:rsidP="00634E6F">
      <w:pPr>
        <w:spacing w:after="0"/>
        <w:jc w:val="both"/>
        <w:rPr>
          <w:rFonts w:cstheme="minorHAnsi"/>
          <w:i/>
          <w:sz w:val="24"/>
          <w:szCs w:val="24"/>
        </w:rPr>
      </w:pPr>
    </w:p>
    <w:p w:rsidR="000A063E" w:rsidRPr="00634E6F" w:rsidRDefault="00634E6F" w:rsidP="00634E6F">
      <w:pPr>
        <w:spacing w:after="0" w:line="240" w:lineRule="auto"/>
        <w:rPr>
          <w:rFonts w:eastAsia="Times New Roman" w:cstheme="minorHAnsi"/>
          <w:i/>
          <w:sz w:val="24"/>
          <w:szCs w:val="24"/>
          <w:lang w:eastAsia="pl-PL"/>
        </w:rPr>
      </w:pPr>
      <w:r w:rsidRPr="00634E6F">
        <w:rPr>
          <w:rFonts w:cstheme="minorHAnsi"/>
          <w:bCs/>
          <w:i/>
          <w:sz w:val="24"/>
          <w:szCs w:val="24"/>
        </w:rPr>
        <w:t> Zrealizowano przy współudziale finansowym Samorządu Miasta Elbląg</w:t>
      </w:r>
    </w:p>
    <w:p w:rsidR="008A127D" w:rsidRDefault="008A127D"/>
    <w:sectPr w:rsidR="008A127D" w:rsidSect="008A1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/>
  <w:defaultTabStop w:val="708"/>
  <w:hyphenationZone w:val="425"/>
  <w:characterSpacingControl w:val="doNotCompress"/>
  <w:compat/>
  <w:rsids>
    <w:rsidRoot w:val="000A063E"/>
    <w:rsid w:val="000A063E"/>
    <w:rsid w:val="004B7292"/>
    <w:rsid w:val="00634E6F"/>
    <w:rsid w:val="00820370"/>
    <w:rsid w:val="008A127D"/>
    <w:rsid w:val="00965335"/>
    <w:rsid w:val="00AA2556"/>
    <w:rsid w:val="00C35507"/>
    <w:rsid w:val="00C8228E"/>
    <w:rsid w:val="00CA1686"/>
    <w:rsid w:val="00D60E6E"/>
    <w:rsid w:val="00E95034"/>
    <w:rsid w:val="00ED0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2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A063E"/>
    <w:rPr>
      <w:color w:val="0000FF"/>
      <w:u w:val="single"/>
    </w:rPr>
  </w:style>
  <w:style w:type="character" w:customStyle="1" w:styleId="v9tjod">
    <w:name w:val="v9tjod"/>
    <w:basedOn w:val="Domylnaczcionkaakapitu"/>
    <w:rsid w:val="00634E6F"/>
  </w:style>
  <w:style w:type="character" w:styleId="Pogrubienie">
    <w:name w:val="Strong"/>
    <w:basedOn w:val="Domylnaczcionkaakapitu"/>
    <w:uiPriority w:val="22"/>
    <w:qFormat/>
    <w:rsid w:val="00634E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5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ektar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4</cp:revision>
  <dcterms:created xsi:type="dcterms:W3CDTF">2026-07-23T15:28:00Z</dcterms:created>
  <dcterms:modified xsi:type="dcterms:W3CDTF">2026-07-26T08:54:00Z</dcterms:modified>
</cp:coreProperties>
</file>