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5D25" w14:textId="00481409" w:rsidR="00056600" w:rsidRDefault="00056600" w:rsidP="00056600">
      <w:pPr>
        <w:jc w:val="right"/>
        <w:rPr>
          <w:rFonts w:ascii="Corbel" w:hAnsi="Corbel"/>
        </w:rPr>
      </w:pPr>
      <w:r>
        <w:rPr>
          <w:rFonts w:ascii="Corbel" w:hAnsi="Corbel"/>
          <w:noProof/>
        </w:rPr>
        <w:drawing>
          <wp:inline distT="0" distB="0" distL="0" distR="0" wp14:anchorId="68354607" wp14:editId="3ABBD8B0">
            <wp:extent cx="1870403" cy="554400"/>
            <wp:effectExtent l="0" t="0" r="0" b="0"/>
            <wp:docPr id="1672851714" name="Obraz 1" descr="Obraz zawierający tekst, Grafika, Czcionka, krąg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851714" name="Obraz 1" descr="Obraz zawierający tekst, Grafika, Czcionka, krąg&#10;&#10;Zawartość wygenerowana przez AI może być niepoprawna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92" cy="583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90857" w14:textId="32F9B5E2" w:rsidR="00DD4EED" w:rsidRPr="00056600" w:rsidRDefault="00056600" w:rsidP="00056600">
      <w:pPr>
        <w:jc w:val="both"/>
        <w:rPr>
          <w:rFonts w:ascii="Corbel" w:hAnsi="Corbel"/>
          <w:b/>
          <w:bCs/>
        </w:rPr>
      </w:pPr>
      <w:r w:rsidRPr="00056600">
        <w:rPr>
          <w:rFonts w:ascii="Corbel" w:hAnsi="Corbel"/>
        </w:rPr>
        <w:t>d</w:t>
      </w:r>
      <w:r w:rsidR="00F26183" w:rsidRPr="00056600">
        <w:rPr>
          <w:rFonts w:ascii="Corbel" w:hAnsi="Corbel"/>
        </w:rPr>
        <w:t xml:space="preserve">r Paweł Filipczak </w:t>
      </w:r>
    </w:p>
    <w:p w14:paraId="669C2C32" w14:textId="71FA21A1" w:rsidR="00AE43D9" w:rsidRPr="00056600" w:rsidRDefault="00FE3430" w:rsidP="00056600">
      <w:pPr>
        <w:jc w:val="both"/>
        <w:rPr>
          <w:rFonts w:ascii="Corbel" w:hAnsi="Corbel"/>
          <w:b/>
          <w:bCs/>
        </w:rPr>
      </w:pPr>
      <w:r w:rsidRPr="00056600">
        <w:rPr>
          <w:rFonts w:ascii="Corbel" w:hAnsi="Corbel"/>
          <w:b/>
          <w:bCs/>
        </w:rPr>
        <w:t>„Pierwszy ekran. Pierwsze ryzyko. Pierwsza profilaktyka.”</w:t>
      </w:r>
    </w:p>
    <w:p w14:paraId="2FC6F597" w14:textId="560F8EEC" w:rsidR="00FE3430" w:rsidRPr="00056600" w:rsidRDefault="00692F82" w:rsidP="00056600">
      <w:pPr>
        <w:jc w:val="both"/>
        <w:rPr>
          <w:rFonts w:ascii="Corbel" w:hAnsi="Corbel"/>
        </w:rPr>
      </w:pPr>
      <w:r w:rsidRPr="00056600">
        <w:rPr>
          <w:rFonts w:ascii="Corbel" w:hAnsi="Corbel"/>
        </w:rPr>
        <w:t xml:space="preserve">Najbardziej dynamiczny </w:t>
      </w:r>
      <w:r w:rsidR="0005091D" w:rsidRPr="00056600">
        <w:rPr>
          <w:rFonts w:ascii="Corbel" w:hAnsi="Corbel"/>
        </w:rPr>
        <w:t xml:space="preserve">etap </w:t>
      </w:r>
      <w:r w:rsidRPr="00056600">
        <w:rPr>
          <w:rFonts w:ascii="Corbel" w:hAnsi="Corbel"/>
        </w:rPr>
        <w:t>rozw</w:t>
      </w:r>
      <w:r w:rsidR="0005091D" w:rsidRPr="00056600">
        <w:rPr>
          <w:rFonts w:ascii="Corbel" w:hAnsi="Corbel"/>
        </w:rPr>
        <w:t>oju</w:t>
      </w:r>
      <w:r w:rsidRPr="00056600">
        <w:rPr>
          <w:rFonts w:ascii="Corbel" w:hAnsi="Corbel"/>
        </w:rPr>
        <w:t xml:space="preserve"> mózgu dziecka przypada na pierwsze lata życia</w:t>
      </w:r>
      <w:r w:rsidR="00134148" w:rsidRPr="00056600">
        <w:rPr>
          <w:rFonts w:ascii="Corbel" w:hAnsi="Corbel"/>
        </w:rPr>
        <w:t xml:space="preserve"> (szczególnie </w:t>
      </w:r>
      <w:r w:rsidR="0005091D" w:rsidRPr="00056600">
        <w:rPr>
          <w:rFonts w:ascii="Corbel" w:hAnsi="Corbel"/>
        </w:rPr>
        <w:t xml:space="preserve">jest to okres </w:t>
      </w:r>
      <w:r w:rsidR="00134148" w:rsidRPr="00056600">
        <w:rPr>
          <w:rFonts w:ascii="Corbel" w:hAnsi="Corbel"/>
        </w:rPr>
        <w:t xml:space="preserve">do 6 roku życia). </w:t>
      </w:r>
      <w:r w:rsidR="00424BFE" w:rsidRPr="00056600">
        <w:rPr>
          <w:rFonts w:ascii="Corbel" w:hAnsi="Corbel"/>
        </w:rPr>
        <w:t>To właśnie w</w:t>
      </w:r>
      <w:r w:rsidR="009A4388" w:rsidRPr="00056600">
        <w:rPr>
          <w:rFonts w:ascii="Corbel" w:hAnsi="Corbel"/>
        </w:rPr>
        <w:t xml:space="preserve">tedy rozwijają się </w:t>
      </w:r>
      <w:r w:rsidR="00F42F46" w:rsidRPr="00056600">
        <w:rPr>
          <w:rFonts w:ascii="Corbel" w:hAnsi="Corbel"/>
        </w:rPr>
        <w:t>kluczowe obszary odpowiadające m. in. za: język</w:t>
      </w:r>
      <w:r w:rsidR="00941AE6" w:rsidRPr="00056600">
        <w:rPr>
          <w:rFonts w:ascii="Corbel" w:hAnsi="Corbel"/>
        </w:rPr>
        <w:t xml:space="preserve"> i komunikację, przetwarzanie sensoryczne, emocj</w:t>
      </w:r>
      <w:r w:rsidR="00056600" w:rsidRPr="00056600">
        <w:rPr>
          <w:rFonts w:ascii="Corbel" w:hAnsi="Corbel"/>
        </w:rPr>
        <w:t>e</w:t>
      </w:r>
      <w:r w:rsidR="00941AE6" w:rsidRPr="00056600">
        <w:rPr>
          <w:rFonts w:ascii="Corbel" w:hAnsi="Corbel"/>
        </w:rPr>
        <w:t xml:space="preserve"> i więź z</w:t>
      </w:r>
      <w:r w:rsidR="00056600">
        <w:rPr>
          <w:rFonts w:ascii="Corbel" w:hAnsi="Corbel"/>
        </w:rPr>
        <w:t> </w:t>
      </w:r>
      <w:r w:rsidR="00941AE6" w:rsidRPr="00056600">
        <w:rPr>
          <w:rFonts w:ascii="Corbel" w:hAnsi="Corbel"/>
        </w:rPr>
        <w:t>opiekunem, funkcje wychowawcze (planowani</w:t>
      </w:r>
      <w:r w:rsidR="005675A5" w:rsidRPr="00056600">
        <w:rPr>
          <w:rFonts w:ascii="Corbel" w:hAnsi="Corbel"/>
        </w:rPr>
        <w:t>e,</w:t>
      </w:r>
      <w:r w:rsidR="00941AE6" w:rsidRPr="00056600">
        <w:rPr>
          <w:rFonts w:ascii="Corbel" w:hAnsi="Corbel"/>
        </w:rPr>
        <w:t xml:space="preserve"> samokontrola)</w:t>
      </w:r>
      <w:r w:rsidR="00A011FE" w:rsidRPr="00056600">
        <w:rPr>
          <w:rFonts w:ascii="Corbel" w:hAnsi="Corbel"/>
        </w:rPr>
        <w:t>. Niestety zbyt wczesna inicjacja ekranowa</w:t>
      </w:r>
      <w:r w:rsidR="00DF2FFC" w:rsidRPr="00056600">
        <w:rPr>
          <w:rFonts w:ascii="Corbel" w:hAnsi="Corbel"/>
        </w:rPr>
        <w:t xml:space="preserve"> może prowadzić do trwałych deficytów rozwojowych</w:t>
      </w:r>
      <w:r w:rsidR="00C53A72" w:rsidRPr="00056600">
        <w:rPr>
          <w:rStyle w:val="Odwoanieprzypisudolnego"/>
          <w:rFonts w:ascii="Corbel" w:hAnsi="Corbel"/>
        </w:rPr>
        <w:footnoteReference w:id="1"/>
      </w:r>
      <w:r w:rsidR="00941AE6" w:rsidRPr="00056600">
        <w:rPr>
          <w:rFonts w:ascii="Corbel" w:hAnsi="Corbel"/>
        </w:rPr>
        <w:t xml:space="preserve">. </w:t>
      </w:r>
      <w:r w:rsidR="00F42F46" w:rsidRPr="00056600">
        <w:rPr>
          <w:rFonts w:ascii="Corbel" w:hAnsi="Corbel"/>
        </w:rPr>
        <w:t xml:space="preserve"> </w:t>
      </w:r>
    </w:p>
    <w:p w14:paraId="5E9E7BC6" w14:textId="77777777" w:rsidR="00FE3430" w:rsidRPr="00056600" w:rsidRDefault="00FE3430" w:rsidP="00056600">
      <w:pPr>
        <w:jc w:val="both"/>
        <w:rPr>
          <w:rFonts w:ascii="Corbel" w:hAnsi="Corbel"/>
          <w:b/>
          <w:bCs/>
        </w:rPr>
      </w:pPr>
      <w:r w:rsidRPr="00056600">
        <w:rPr>
          <w:rFonts w:ascii="Corbel" w:hAnsi="Corbel"/>
          <w:b/>
          <w:bCs/>
        </w:rPr>
        <w:t>Test higieny cyfrowej – jak to wygląda u Ciebie?</w:t>
      </w:r>
    </w:p>
    <w:p w14:paraId="4921B03F" w14:textId="38B890CC" w:rsidR="00FE3430" w:rsidRPr="00056600" w:rsidRDefault="00FE3430" w:rsidP="00056600">
      <w:pPr>
        <w:jc w:val="both"/>
        <w:rPr>
          <w:rFonts w:ascii="Corbel" w:hAnsi="Corbel"/>
        </w:rPr>
      </w:pPr>
      <w:r w:rsidRPr="00056600">
        <w:rPr>
          <w:rFonts w:ascii="Corbel" w:hAnsi="Corbel"/>
        </w:rPr>
        <w:t xml:space="preserve">Wiemy dobrze, że dzieci uczą się poprzez przykład dorosłych. Na początku zachęcam Czytelników do odpowiedzi na następujące pytania: </w:t>
      </w:r>
    </w:p>
    <w:p w14:paraId="33E213FD" w14:textId="1D584FE4" w:rsidR="00FE3430" w:rsidRPr="00056600" w:rsidRDefault="00FE3430" w:rsidP="00056600">
      <w:pPr>
        <w:pStyle w:val="Akapitzlist"/>
        <w:numPr>
          <w:ilvl w:val="0"/>
          <w:numId w:val="5"/>
        </w:numPr>
        <w:jc w:val="both"/>
        <w:rPr>
          <w:rFonts w:ascii="Corbel" w:hAnsi="Corbel"/>
        </w:rPr>
      </w:pPr>
      <w:r w:rsidRPr="00056600">
        <w:rPr>
          <w:rFonts w:ascii="Corbel" w:hAnsi="Corbel"/>
        </w:rPr>
        <w:t>Jak często korzystasz z urządzeń cyfrowych tuż przed snem lub od razu po obudzeniu się?</w:t>
      </w:r>
    </w:p>
    <w:p w14:paraId="6BD79C53" w14:textId="22457AC3" w:rsidR="00FE3430" w:rsidRPr="00056600" w:rsidRDefault="00FE3430" w:rsidP="00056600">
      <w:pPr>
        <w:pStyle w:val="Akapitzlist"/>
        <w:numPr>
          <w:ilvl w:val="0"/>
          <w:numId w:val="5"/>
        </w:numPr>
        <w:jc w:val="both"/>
        <w:rPr>
          <w:rFonts w:ascii="Corbel" w:hAnsi="Corbel"/>
        </w:rPr>
      </w:pPr>
      <w:r w:rsidRPr="00056600">
        <w:rPr>
          <w:rFonts w:ascii="Corbel" w:hAnsi="Corbel"/>
        </w:rPr>
        <w:t xml:space="preserve">Jak często odczuwasz rozdrażnienie, kiedy nie masz dostępu do </w:t>
      </w:r>
      <w:r w:rsidR="00066A63" w:rsidRPr="00056600">
        <w:rPr>
          <w:rFonts w:ascii="Corbel" w:hAnsi="Corbel"/>
        </w:rPr>
        <w:t>Internetu</w:t>
      </w:r>
      <w:r w:rsidRPr="00056600">
        <w:rPr>
          <w:rFonts w:ascii="Corbel" w:hAnsi="Corbel"/>
        </w:rPr>
        <w:t xml:space="preserve"> lub swojego urządzenia cyfrowego?</w:t>
      </w:r>
    </w:p>
    <w:p w14:paraId="43E32344" w14:textId="6F5E940A" w:rsidR="00FE3430" w:rsidRPr="00056600" w:rsidRDefault="00FE3430" w:rsidP="00056600">
      <w:pPr>
        <w:pStyle w:val="Akapitzlist"/>
        <w:numPr>
          <w:ilvl w:val="0"/>
          <w:numId w:val="5"/>
        </w:numPr>
        <w:jc w:val="both"/>
        <w:rPr>
          <w:rFonts w:ascii="Corbel" w:hAnsi="Corbel"/>
        </w:rPr>
      </w:pPr>
      <w:r w:rsidRPr="00056600">
        <w:rPr>
          <w:rFonts w:ascii="Corbel" w:hAnsi="Corbel"/>
        </w:rPr>
        <w:t xml:space="preserve">Jak często zdarza Ci się </w:t>
      </w:r>
      <w:proofErr w:type="spellStart"/>
      <w:r w:rsidRPr="004458BC">
        <w:rPr>
          <w:rFonts w:ascii="Corbel" w:hAnsi="Corbel"/>
          <w:i/>
          <w:iCs/>
        </w:rPr>
        <w:t>scrollować</w:t>
      </w:r>
      <w:proofErr w:type="spellEnd"/>
      <w:r w:rsidRPr="00056600">
        <w:rPr>
          <w:rFonts w:ascii="Corbel" w:hAnsi="Corbel"/>
        </w:rPr>
        <w:t xml:space="preserve"> Internet (media społecznościowe, wiadomości) lub oglądać filmy w czasie posiłków?</w:t>
      </w:r>
    </w:p>
    <w:p w14:paraId="59060CF3" w14:textId="4436587E" w:rsidR="00FE3430" w:rsidRPr="00056600" w:rsidRDefault="00FE3430" w:rsidP="00056600">
      <w:pPr>
        <w:pStyle w:val="Akapitzlist"/>
        <w:numPr>
          <w:ilvl w:val="0"/>
          <w:numId w:val="5"/>
        </w:numPr>
        <w:jc w:val="both"/>
        <w:rPr>
          <w:rFonts w:ascii="Corbel" w:hAnsi="Corbel"/>
        </w:rPr>
      </w:pPr>
      <w:r w:rsidRPr="00056600">
        <w:rPr>
          <w:rFonts w:ascii="Corbel" w:hAnsi="Corbel"/>
        </w:rPr>
        <w:t>Jak często w trakcie rozmów z rodziną lub znajomymi zdarza Ci się przerywać rozmowę, aby sprawdzić powiadomienia na telefonie?</w:t>
      </w:r>
      <w:r w:rsidRPr="00056600">
        <w:rPr>
          <w:rStyle w:val="Odwoanieprzypisudolnego"/>
          <w:rFonts w:ascii="Corbel" w:hAnsi="Corbel"/>
        </w:rPr>
        <w:footnoteReference w:id="2"/>
      </w:r>
    </w:p>
    <w:p w14:paraId="762833D3" w14:textId="31C6DB78" w:rsidR="00A62246" w:rsidRPr="00056600" w:rsidRDefault="00A62246" w:rsidP="00056600">
      <w:pPr>
        <w:jc w:val="both"/>
        <w:rPr>
          <w:rFonts w:ascii="Corbel" w:hAnsi="Corbel"/>
          <w:b/>
          <w:bCs/>
        </w:rPr>
      </w:pPr>
      <w:r w:rsidRPr="00056600">
        <w:rPr>
          <w:rFonts w:ascii="Corbel" w:hAnsi="Corbel"/>
          <w:b/>
          <w:bCs/>
        </w:rPr>
        <w:t xml:space="preserve">Rekomendacje ekspertów </w:t>
      </w:r>
    </w:p>
    <w:p w14:paraId="1A4BFAF1" w14:textId="25923E6B" w:rsidR="00C52DF3" w:rsidRPr="00056600" w:rsidRDefault="00E430E6" w:rsidP="00056600">
      <w:pPr>
        <w:jc w:val="both"/>
        <w:rPr>
          <w:rFonts w:ascii="Corbel" w:hAnsi="Corbel"/>
        </w:rPr>
      </w:pPr>
      <w:r w:rsidRPr="00056600">
        <w:rPr>
          <w:rFonts w:ascii="Corbel" w:hAnsi="Corbel"/>
        </w:rPr>
        <w:t xml:space="preserve">Naukowcy rekomendują, aby dzieci do lat </w:t>
      </w:r>
      <w:r w:rsidR="00363EF6" w:rsidRPr="00056600">
        <w:rPr>
          <w:rFonts w:ascii="Corbel" w:hAnsi="Corbel"/>
        </w:rPr>
        <w:t>2</w:t>
      </w:r>
      <w:r w:rsidRPr="00056600">
        <w:rPr>
          <w:rFonts w:ascii="Corbel" w:hAnsi="Corbel"/>
        </w:rPr>
        <w:t xml:space="preserve"> w ogóle nie korzystały z urządzeń ekranowych, gdyż negatywnie wpływa to </w:t>
      </w:r>
      <w:r w:rsidR="00245B63" w:rsidRPr="00056600">
        <w:rPr>
          <w:rFonts w:ascii="Corbel" w:hAnsi="Corbel"/>
        </w:rPr>
        <w:t xml:space="preserve">m.in. </w:t>
      </w:r>
      <w:r w:rsidR="0096673E" w:rsidRPr="00056600">
        <w:rPr>
          <w:rFonts w:ascii="Corbel" w:hAnsi="Corbel"/>
        </w:rPr>
        <w:t xml:space="preserve">na </w:t>
      </w:r>
      <w:r w:rsidRPr="00056600">
        <w:rPr>
          <w:rFonts w:ascii="Corbel" w:hAnsi="Corbel"/>
        </w:rPr>
        <w:t>rozwój mózgu, mowy</w:t>
      </w:r>
      <w:r w:rsidR="00245B63" w:rsidRPr="00056600">
        <w:rPr>
          <w:rFonts w:ascii="Corbel" w:hAnsi="Corbel"/>
        </w:rPr>
        <w:t>, pamięci</w:t>
      </w:r>
      <w:r w:rsidR="00E85F39" w:rsidRPr="00056600">
        <w:rPr>
          <w:rStyle w:val="Odwoanieprzypisudolnego"/>
          <w:rFonts w:ascii="Corbel" w:hAnsi="Corbel"/>
        </w:rPr>
        <w:footnoteReference w:id="3"/>
      </w:r>
      <w:r w:rsidR="00245B63" w:rsidRPr="00056600">
        <w:rPr>
          <w:rFonts w:ascii="Corbel" w:hAnsi="Corbel"/>
        </w:rPr>
        <w:t>.</w:t>
      </w:r>
      <w:r w:rsidR="00F42EC8" w:rsidRPr="00056600">
        <w:rPr>
          <w:rFonts w:ascii="Corbel" w:hAnsi="Corbel"/>
        </w:rPr>
        <w:t xml:space="preserve"> Od </w:t>
      </w:r>
      <w:r w:rsidR="00363EF6" w:rsidRPr="00056600">
        <w:rPr>
          <w:rFonts w:ascii="Corbel" w:hAnsi="Corbel"/>
        </w:rPr>
        <w:t>2 do 5 roku życia</w:t>
      </w:r>
      <w:r w:rsidR="005F65F6" w:rsidRPr="00056600">
        <w:rPr>
          <w:rFonts w:ascii="Corbel" w:hAnsi="Corbel"/>
        </w:rPr>
        <w:t xml:space="preserve"> dziecko </w:t>
      </w:r>
      <w:r w:rsidR="00066A63" w:rsidRPr="00056600">
        <w:rPr>
          <w:rFonts w:ascii="Corbel" w:hAnsi="Corbel"/>
        </w:rPr>
        <w:t xml:space="preserve">może </w:t>
      </w:r>
      <w:r w:rsidR="005F65F6" w:rsidRPr="00056600">
        <w:rPr>
          <w:rFonts w:ascii="Corbel" w:hAnsi="Corbel"/>
        </w:rPr>
        <w:t xml:space="preserve">obejrzeć odpowiednie treści (dostosowane do jego wieku), ale </w:t>
      </w:r>
      <w:r w:rsidR="00056600" w:rsidRPr="00056600">
        <w:rPr>
          <w:rFonts w:ascii="Corbel" w:hAnsi="Corbel"/>
        </w:rPr>
        <w:t>nie więcej niż 1</w:t>
      </w:r>
      <w:r w:rsidR="00056600">
        <w:rPr>
          <w:rFonts w:ascii="Corbel" w:hAnsi="Corbel"/>
        </w:rPr>
        <w:t> </w:t>
      </w:r>
      <w:r w:rsidR="005F65F6" w:rsidRPr="00056600">
        <w:rPr>
          <w:rFonts w:ascii="Corbel" w:hAnsi="Corbel"/>
        </w:rPr>
        <w:t>godzinę dziennie</w:t>
      </w:r>
      <w:r w:rsidR="00056600" w:rsidRPr="00056600">
        <w:rPr>
          <w:rFonts w:ascii="Corbel" w:hAnsi="Corbel"/>
        </w:rPr>
        <w:t>, najlepiej w krótkich</w:t>
      </w:r>
      <w:r w:rsidR="005F65F6" w:rsidRPr="00056600">
        <w:rPr>
          <w:rFonts w:ascii="Corbel" w:hAnsi="Corbel"/>
        </w:rPr>
        <w:t xml:space="preserve"> odstępach czasowyc</w:t>
      </w:r>
      <w:r w:rsidR="004F4198" w:rsidRPr="00056600">
        <w:rPr>
          <w:rFonts w:ascii="Corbel" w:hAnsi="Corbel"/>
        </w:rPr>
        <w:t>h</w:t>
      </w:r>
      <w:r w:rsidR="00056600" w:rsidRPr="00056600">
        <w:rPr>
          <w:rFonts w:ascii="Corbel" w:hAnsi="Corbel"/>
        </w:rPr>
        <w:t xml:space="preserve"> (po 15-20 minut)</w:t>
      </w:r>
      <w:r w:rsidR="004F4198" w:rsidRPr="00056600">
        <w:rPr>
          <w:rFonts w:ascii="Corbel" w:hAnsi="Corbel"/>
        </w:rPr>
        <w:t xml:space="preserve">. Ma się to odbywać przy towarzyszeniu dorosłych (rodziców, opiekunów), którzy mają za zadanie wprowadzać dzieci w cyfrowy świat. </w:t>
      </w:r>
      <w:r w:rsidR="007B13CB" w:rsidRPr="00056600">
        <w:rPr>
          <w:rFonts w:ascii="Corbel" w:hAnsi="Corbel"/>
        </w:rPr>
        <w:t>Kluczowym elementem tego zadania jest ukształtowanie odpowiednich nawyków higieny cyfrowej oraz świadomość zagrożeń, jakie niesie z</w:t>
      </w:r>
      <w:r w:rsidR="00201B8E" w:rsidRPr="00056600">
        <w:rPr>
          <w:rFonts w:ascii="Corbel" w:hAnsi="Corbel"/>
        </w:rPr>
        <w:t>e</w:t>
      </w:r>
      <w:r w:rsidR="007B13CB" w:rsidRPr="00056600">
        <w:rPr>
          <w:rFonts w:ascii="Corbel" w:hAnsi="Corbel"/>
        </w:rPr>
        <w:t xml:space="preserve"> sobą </w:t>
      </w:r>
      <w:r w:rsidR="00DF0A1A" w:rsidRPr="00056600">
        <w:rPr>
          <w:rFonts w:ascii="Corbel" w:hAnsi="Corbel"/>
        </w:rPr>
        <w:t>Internet</w:t>
      </w:r>
      <w:r w:rsidR="007B13CB" w:rsidRPr="00056600">
        <w:rPr>
          <w:rFonts w:ascii="Corbel" w:hAnsi="Corbel"/>
        </w:rPr>
        <w:t>.</w:t>
      </w:r>
      <w:r w:rsidR="00DF0A1A" w:rsidRPr="00056600">
        <w:rPr>
          <w:rFonts w:ascii="Corbel" w:hAnsi="Corbel"/>
        </w:rPr>
        <w:t xml:space="preserve"> </w:t>
      </w:r>
      <w:r w:rsidR="00DF0A1A" w:rsidRPr="00056600">
        <w:rPr>
          <w:rFonts w:ascii="Corbel" w:hAnsi="Corbel"/>
          <w:b/>
          <w:bCs/>
        </w:rPr>
        <w:t>Nieodzowne jest wprowadzenie zasad ekranowych w każdym domu</w:t>
      </w:r>
      <w:r w:rsidR="001F79CC" w:rsidRPr="00056600">
        <w:rPr>
          <w:rFonts w:ascii="Corbel" w:hAnsi="Corbel"/>
          <w:b/>
          <w:bCs/>
        </w:rPr>
        <w:t xml:space="preserve"> oraz w każdej placówce edukacyjn</w:t>
      </w:r>
      <w:r w:rsidR="00F0579E" w:rsidRPr="00056600">
        <w:rPr>
          <w:rFonts w:ascii="Corbel" w:hAnsi="Corbel"/>
          <w:b/>
          <w:bCs/>
        </w:rPr>
        <w:t>ej.</w:t>
      </w:r>
      <w:r w:rsidR="001F79CC" w:rsidRPr="00056600">
        <w:rPr>
          <w:rFonts w:ascii="Corbel" w:hAnsi="Corbel"/>
        </w:rPr>
        <w:t xml:space="preserve"> </w:t>
      </w:r>
    </w:p>
    <w:p w14:paraId="1A3044BA" w14:textId="398402D8" w:rsidR="00C52DF3" w:rsidRPr="00056600" w:rsidRDefault="001054F4" w:rsidP="00056600">
      <w:pPr>
        <w:jc w:val="both"/>
        <w:rPr>
          <w:rFonts w:ascii="Corbel" w:hAnsi="Corbel"/>
          <w:b/>
          <w:bCs/>
        </w:rPr>
      </w:pPr>
      <w:r w:rsidRPr="00056600">
        <w:rPr>
          <w:rFonts w:ascii="Corbel" w:hAnsi="Corbel"/>
          <w:b/>
          <w:bCs/>
        </w:rPr>
        <w:t xml:space="preserve">Rozmowa w realu, </w:t>
      </w:r>
      <w:r w:rsidR="001F79CC" w:rsidRPr="00056600">
        <w:rPr>
          <w:rFonts w:ascii="Corbel" w:hAnsi="Corbel"/>
          <w:b/>
          <w:bCs/>
        </w:rPr>
        <w:t xml:space="preserve">czyli o </w:t>
      </w:r>
      <w:r w:rsidRPr="00056600">
        <w:rPr>
          <w:rFonts w:ascii="Corbel" w:hAnsi="Corbel"/>
          <w:b/>
          <w:bCs/>
        </w:rPr>
        <w:t>w</w:t>
      </w:r>
      <w:r w:rsidR="00C52DF3" w:rsidRPr="00056600">
        <w:rPr>
          <w:rFonts w:ascii="Corbel" w:hAnsi="Corbel"/>
          <w:b/>
          <w:bCs/>
        </w:rPr>
        <w:t>ię</w:t>
      </w:r>
      <w:r w:rsidR="001F79CC" w:rsidRPr="00056600">
        <w:rPr>
          <w:rFonts w:ascii="Corbel" w:hAnsi="Corbel"/>
          <w:b/>
          <w:bCs/>
        </w:rPr>
        <w:t>zi</w:t>
      </w:r>
      <w:r w:rsidR="00C52DF3" w:rsidRPr="00056600">
        <w:rPr>
          <w:rFonts w:ascii="Corbel" w:hAnsi="Corbel"/>
          <w:b/>
          <w:bCs/>
        </w:rPr>
        <w:t xml:space="preserve"> rodzica i dziecka</w:t>
      </w:r>
    </w:p>
    <w:p w14:paraId="1B83C37F" w14:textId="21932851" w:rsidR="00A62246" w:rsidRPr="00056600" w:rsidRDefault="00A57778" w:rsidP="00056600">
      <w:pPr>
        <w:jc w:val="both"/>
        <w:rPr>
          <w:rFonts w:ascii="Corbel" w:hAnsi="Corbel"/>
        </w:rPr>
      </w:pPr>
      <w:r w:rsidRPr="00056600">
        <w:rPr>
          <w:rFonts w:ascii="Corbel" w:hAnsi="Corbel"/>
        </w:rPr>
        <w:lastRenderedPageBreak/>
        <w:t>Telefon nie powinien być traktowany jako atrakcyjny prezent. Powinien</w:t>
      </w:r>
      <w:r w:rsidR="00210B28" w:rsidRPr="00056600">
        <w:rPr>
          <w:rFonts w:ascii="Corbel" w:hAnsi="Corbel"/>
        </w:rPr>
        <w:t xml:space="preserve"> być raczej</w:t>
      </w:r>
      <w:r w:rsidR="00F80FA9" w:rsidRPr="00056600">
        <w:rPr>
          <w:rFonts w:ascii="Corbel" w:hAnsi="Corbel"/>
        </w:rPr>
        <w:t xml:space="preserve"> środkiem do podtrzymania </w:t>
      </w:r>
      <w:r w:rsidR="00F80FA9" w:rsidRPr="00056600">
        <w:rPr>
          <w:rFonts w:ascii="Corbel" w:hAnsi="Corbel"/>
          <w:b/>
          <w:bCs/>
        </w:rPr>
        <w:t>więzi z rodzicami</w:t>
      </w:r>
      <w:r w:rsidR="00F80FA9" w:rsidRPr="00056600">
        <w:rPr>
          <w:rFonts w:ascii="Corbel" w:hAnsi="Corbel"/>
        </w:rPr>
        <w:t xml:space="preserve"> </w:t>
      </w:r>
      <w:r w:rsidR="00D06C54" w:rsidRPr="00056600">
        <w:rPr>
          <w:rFonts w:ascii="Corbel" w:hAnsi="Corbel"/>
        </w:rPr>
        <w:t>(</w:t>
      </w:r>
      <w:r w:rsidR="00F80FA9" w:rsidRPr="00056600">
        <w:rPr>
          <w:rFonts w:ascii="Corbel" w:hAnsi="Corbel"/>
        </w:rPr>
        <w:t xml:space="preserve">najsilniejszego czynnika chroniącego dzieci i młodzież przed </w:t>
      </w:r>
      <w:proofErr w:type="spellStart"/>
      <w:r w:rsidR="00F80FA9" w:rsidRPr="00056600">
        <w:rPr>
          <w:rFonts w:ascii="Corbel" w:hAnsi="Corbel"/>
        </w:rPr>
        <w:t>zachowaniami</w:t>
      </w:r>
      <w:proofErr w:type="spellEnd"/>
      <w:r w:rsidR="00F80FA9" w:rsidRPr="00056600">
        <w:rPr>
          <w:rFonts w:ascii="Corbel" w:hAnsi="Corbel"/>
        </w:rPr>
        <w:t xml:space="preserve"> ryzykownymi</w:t>
      </w:r>
      <w:r w:rsidR="00D06C54" w:rsidRPr="00056600">
        <w:rPr>
          <w:rFonts w:ascii="Corbel" w:hAnsi="Corbel"/>
        </w:rPr>
        <w:t>)</w:t>
      </w:r>
      <w:r w:rsidR="00F80FA9" w:rsidRPr="00056600">
        <w:rPr>
          <w:rFonts w:ascii="Corbel" w:hAnsi="Corbel"/>
        </w:rPr>
        <w:t>. Warto w tym kontekście postawić sobie pytanie: co jako rodzic robię ze swoimi dziećmi? Jak spędzamy czas o</w:t>
      </w:r>
      <w:r w:rsidR="00387F6D" w:rsidRPr="00056600">
        <w:rPr>
          <w:rFonts w:ascii="Corbel" w:hAnsi="Corbel"/>
        </w:rPr>
        <w:t>f</w:t>
      </w:r>
      <w:r w:rsidR="00F80FA9" w:rsidRPr="00056600">
        <w:rPr>
          <w:rFonts w:ascii="Corbel" w:hAnsi="Corbel"/>
        </w:rPr>
        <w:t xml:space="preserve">fline? </w:t>
      </w:r>
      <w:r w:rsidR="004F4198" w:rsidRPr="00056600">
        <w:rPr>
          <w:rFonts w:ascii="Corbel" w:hAnsi="Corbel"/>
        </w:rPr>
        <w:t xml:space="preserve"> </w:t>
      </w:r>
      <w:r w:rsidR="00C52DF3" w:rsidRPr="00056600">
        <w:rPr>
          <w:rFonts w:ascii="Corbel" w:hAnsi="Corbel"/>
        </w:rPr>
        <w:t xml:space="preserve">Czy dzielę ze swoim dzieckiem moje pasje? Czy zapraszam je do majsterkowania, aktywności sportowej, gotowania, rysowania, gier planszowych, podróżowania… </w:t>
      </w:r>
    </w:p>
    <w:p w14:paraId="4C6B7D0F" w14:textId="43ACABA1" w:rsidR="00FE3430" w:rsidRPr="00056600" w:rsidRDefault="00EE7518" w:rsidP="00056600">
      <w:pPr>
        <w:jc w:val="both"/>
        <w:rPr>
          <w:rFonts w:ascii="Corbel" w:hAnsi="Corbel"/>
          <w:b/>
          <w:bCs/>
        </w:rPr>
      </w:pPr>
      <w:r w:rsidRPr="00056600">
        <w:rPr>
          <w:rFonts w:ascii="Corbel" w:hAnsi="Corbel"/>
          <w:b/>
          <w:bCs/>
        </w:rPr>
        <w:t xml:space="preserve">Już mały </w:t>
      </w:r>
      <w:r w:rsidR="00FE3430" w:rsidRPr="00056600">
        <w:rPr>
          <w:rFonts w:ascii="Corbel" w:hAnsi="Corbel"/>
          <w:b/>
          <w:bCs/>
        </w:rPr>
        <w:t xml:space="preserve">Brzdąc </w:t>
      </w:r>
      <w:r w:rsidRPr="00056600">
        <w:rPr>
          <w:rFonts w:ascii="Corbel" w:hAnsi="Corbel"/>
          <w:b/>
          <w:bCs/>
        </w:rPr>
        <w:t xml:space="preserve">buszuje </w:t>
      </w:r>
      <w:r w:rsidR="00FE3430" w:rsidRPr="00056600">
        <w:rPr>
          <w:rFonts w:ascii="Corbel" w:hAnsi="Corbel"/>
          <w:b/>
          <w:bCs/>
        </w:rPr>
        <w:t>w sieci</w:t>
      </w:r>
      <w:r w:rsidRPr="00056600">
        <w:rPr>
          <w:rFonts w:ascii="Corbel" w:hAnsi="Corbel"/>
          <w:b/>
          <w:bCs/>
        </w:rPr>
        <w:t>?</w:t>
      </w:r>
      <w:r w:rsidR="00FE3430" w:rsidRPr="00056600">
        <w:rPr>
          <w:rFonts w:ascii="Corbel" w:hAnsi="Corbel"/>
          <w:b/>
          <w:bCs/>
        </w:rPr>
        <w:t xml:space="preserve"> </w:t>
      </w:r>
    </w:p>
    <w:p w14:paraId="247FE891" w14:textId="75D6B64A" w:rsidR="00FE3430" w:rsidRPr="00056600" w:rsidRDefault="002B026B" w:rsidP="00056600">
      <w:pPr>
        <w:jc w:val="both"/>
        <w:rPr>
          <w:rFonts w:ascii="Corbel" w:hAnsi="Corbel"/>
        </w:rPr>
      </w:pPr>
      <w:r w:rsidRPr="00056600">
        <w:rPr>
          <w:rFonts w:ascii="Corbel" w:hAnsi="Corbel"/>
        </w:rPr>
        <w:t xml:space="preserve">Dr Magdalena </w:t>
      </w:r>
      <w:proofErr w:type="spellStart"/>
      <w:r w:rsidRPr="00056600">
        <w:rPr>
          <w:rFonts w:ascii="Corbel" w:hAnsi="Corbel"/>
        </w:rPr>
        <w:t>Rowicka</w:t>
      </w:r>
      <w:proofErr w:type="spellEnd"/>
      <w:r w:rsidRPr="00056600">
        <w:rPr>
          <w:rFonts w:ascii="Corbel" w:hAnsi="Corbel"/>
        </w:rPr>
        <w:t xml:space="preserve"> dzieliła się bardzo ważnymi wynikami </w:t>
      </w:r>
      <w:r w:rsidR="00FB7328" w:rsidRPr="00056600">
        <w:rPr>
          <w:rFonts w:ascii="Corbel" w:hAnsi="Corbel"/>
        </w:rPr>
        <w:t xml:space="preserve">swoich </w:t>
      </w:r>
      <w:r w:rsidRPr="00056600">
        <w:rPr>
          <w:rFonts w:ascii="Corbel" w:hAnsi="Corbel"/>
        </w:rPr>
        <w:t>badań p</w:t>
      </w:r>
      <w:r w:rsidR="00FE3430" w:rsidRPr="00056600">
        <w:rPr>
          <w:rFonts w:ascii="Corbel" w:hAnsi="Corbel"/>
        </w:rPr>
        <w:t xml:space="preserve">odczas </w:t>
      </w:r>
      <w:proofErr w:type="spellStart"/>
      <w:r w:rsidR="00FE3430" w:rsidRPr="00056600">
        <w:rPr>
          <w:rFonts w:ascii="Corbel" w:hAnsi="Corbel"/>
        </w:rPr>
        <w:t>webinaru</w:t>
      </w:r>
      <w:proofErr w:type="spellEnd"/>
      <w:r w:rsidR="00FE3430" w:rsidRPr="00056600">
        <w:rPr>
          <w:rFonts w:ascii="Corbel" w:hAnsi="Corbel"/>
        </w:rPr>
        <w:t xml:space="preserve"> dla specjalistów z samorządów współpracujących z Instytutem Nowej Kultury w</w:t>
      </w:r>
      <w:r w:rsidR="00056600">
        <w:rPr>
          <w:rFonts w:ascii="Corbel" w:hAnsi="Corbel"/>
        </w:rPr>
        <w:t> </w:t>
      </w:r>
      <w:r w:rsidR="00FE3430" w:rsidRPr="00056600">
        <w:rPr>
          <w:rFonts w:ascii="Corbel" w:hAnsi="Corbel"/>
        </w:rPr>
        <w:t xml:space="preserve">ramach programu </w:t>
      </w:r>
      <w:r w:rsidRPr="00056600">
        <w:rPr>
          <w:rFonts w:ascii="Corbel" w:hAnsi="Corbel"/>
        </w:rPr>
        <w:t>„</w:t>
      </w:r>
      <w:r w:rsidR="00FE3430" w:rsidRPr="00056600">
        <w:rPr>
          <w:rFonts w:ascii="Corbel" w:hAnsi="Corbel"/>
        </w:rPr>
        <w:t>Porozumienie Skuteczny Samorząd – Efektywna Profilaktyk</w:t>
      </w:r>
      <w:r w:rsidRPr="00056600">
        <w:rPr>
          <w:rFonts w:ascii="Corbel" w:hAnsi="Corbel"/>
        </w:rPr>
        <w:t>a”</w:t>
      </w:r>
      <w:r w:rsidRPr="00056600">
        <w:rPr>
          <w:rStyle w:val="Odwoanieprzypisudolnego"/>
          <w:rFonts w:ascii="Corbel" w:hAnsi="Corbel"/>
        </w:rPr>
        <w:footnoteReference w:id="4"/>
      </w:r>
      <w:r w:rsidRPr="00056600">
        <w:rPr>
          <w:rFonts w:ascii="Corbel" w:hAnsi="Corbel"/>
        </w:rPr>
        <w:t xml:space="preserve">. Wynika z nich, że </w:t>
      </w:r>
      <w:r w:rsidRPr="00056600">
        <w:rPr>
          <w:rFonts w:ascii="Corbel" w:hAnsi="Corbel"/>
          <w:b/>
          <w:bCs/>
        </w:rPr>
        <w:t>rodzice</w:t>
      </w:r>
      <w:r w:rsidRPr="00056600">
        <w:rPr>
          <w:rFonts w:ascii="Corbel" w:hAnsi="Corbel"/>
        </w:rPr>
        <w:t xml:space="preserve">, którzy regulują swoje emocje za pośrednictwem urządzeń ekranowych </w:t>
      </w:r>
      <w:r w:rsidR="00CC457F" w:rsidRPr="00056600">
        <w:rPr>
          <w:rFonts w:ascii="Corbel" w:hAnsi="Corbel"/>
          <w:b/>
          <w:bCs/>
        </w:rPr>
        <w:t>wcześnie</w:t>
      </w:r>
      <w:r w:rsidRPr="00056600">
        <w:rPr>
          <w:rFonts w:ascii="Corbel" w:hAnsi="Corbel"/>
          <w:b/>
          <w:bCs/>
        </w:rPr>
        <w:t xml:space="preserve">j i częściej </w:t>
      </w:r>
      <w:r w:rsidR="0068426C" w:rsidRPr="00056600">
        <w:rPr>
          <w:rFonts w:ascii="Corbel" w:hAnsi="Corbel"/>
          <w:b/>
          <w:bCs/>
        </w:rPr>
        <w:t xml:space="preserve">udostępniają urządzenia ekranowe </w:t>
      </w:r>
      <w:r w:rsidRPr="00056600">
        <w:rPr>
          <w:rFonts w:ascii="Corbel" w:hAnsi="Corbel"/>
          <w:b/>
          <w:bCs/>
        </w:rPr>
        <w:t>swo</w:t>
      </w:r>
      <w:r w:rsidR="0068426C" w:rsidRPr="00056600">
        <w:rPr>
          <w:rFonts w:ascii="Corbel" w:hAnsi="Corbel"/>
          <w:b/>
          <w:bCs/>
        </w:rPr>
        <w:t>im</w:t>
      </w:r>
      <w:r w:rsidRPr="00056600">
        <w:rPr>
          <w:rFonts w:ascii="Corbel" w:hAnsi="Corbel"/>
          <w:b/>
          <w:bCs/>
        </w:rPr>
        <w:t xml:space="preserve"> dzieci</w:t>
      </w:r>
      <w:r w:rsidR="0068426C" w:rsidRPr="00056600">
        <w:rPr>
          <w:rFonts w:ascii="Corbel" w:hAnsi="Corbel"/>
          <w:b/>
          <w:bCs/>
        </w:rPr>
        <w:t xml:space="preserve">om. </w:t>
      </w:r>
      <w:r w:rsidR="00576D70" w:rsidRPr="00056600">
        <w:rPr>
          <w:rFonts w:ascii="Corbel" w:hAnsi="Corbel"/>
        </w:rPr>
        <w:t>Wielu rodziców doświadcza wysokiego poziomu stresu związanego z obowiązkami zawodowymi i rodzinnymi</w:t>
      </w:r>
      <w:r w:rsidR="000E6D98" w:rsidRPr="00056600">
        <w:rPr>
          <w:rStyle w:val="Odwoanieprzypisudolnego"/>
          <w:rFonts w:ascii="Corbel" w:hAnsi="Corbel"/>
        </w:rPr>
        <w:footnoteReference w:id="5"/>
      </w:r>
      <w:r w:rsidRPr="00056600">
        <w:rPr>
          <w:rFonts w:ascii="Corbel" w:hAnsi="Corbel"/>
        </w:rPr>
        <w:t xml:space="preserve">. Zapewne wzrost kompetencji w obszarze regulowania swoich emocji oraz praca warsztatowa w grupie innych rodziców </w:t>
      </w:r>
      <w:r w:rsidR="00D45DD2" w:rsidRPr="00056600">
        <w:rPr>
          <w:rFonts w:ascii="Corbel" w:hAnsi="Corbel"/>
        </w:rPr>
        <w:t xml:space="preserve">(np. w ramach programu „Szkoła dla rodziców i wychowawców”) </w:t>
      </w:r>
      <w:r w:rsidRPr="00056600">
        <w:rPr>
          <w:rFonts w:ascii="Corbel" w:hAnsi="Corbel"/>
        </w:rPr>
        <w:t>pomogłaby znaleźć</w:t>
      </w:r>
      <w:r w:rsidR="00386959" w:rsidRPr="00056600">
        <w:rPr>
          <w:rFonts w:ascii="Corbel" w:hAnsi="Corbel"/>
        </w:rPr>
        <w:t xml:space="preserve"> dobre</w:t>
      </w:r>
      <w:r w:rsidRPr="00056600">
        <w:rPr>
          <w:rFonts w:ascii="Corbel" w:hAnsi="Corbel"/>
        </w:rPr>
        <w:t xml:space="preserve"> narzędzia pomocne w wychowaniu dzieci i w zadbaniu o swoje zasoby. </w:t>
      </w:r>
    </w:p>
    <w:p w14:paraId="3FA49EC4" w14:textId="328D1674" w:rsidR="00234D72" w:rsidRPr="00056600" w:rsidRDefault="00653AF5" w:rsidP="00056600">
      <w:pPr>
        <w:jc w:val="both"/>
        <w:rPr>
          <w:rFonts w:ascii="Corbel" w:hAnsi="Corbel"/>
          <w:b/>
          <w:bCs/>
        </w:rPr>
      </w:pPr>
      <w:r w:rsidRPr="00056600">
        <w:rPr>
          <w:rFonts w:ascii="Corbel" w:hAnsi="Corbel"/>
          <w:b/>
          <w:bCs/>
        </w:rPr>
        <w:t xml:space="preserve">Edukacja poprzez atrakcyjne formy </w:t>
      </w:r>
    </w:p>
    <w:p w14:paraId="0DB00081" w14:textId="5855F3F2" w:rsidR="00233371" w:rsidRPr="00056600" w:rsidRDefault="004F2183" w:rsidP="00056600">
      <w:pPr>
        <w:jc w:val="both"/>
        <w:rPr>
          <w:rFonts w:ascii="Corbel" w:hAnsi="Corbel"/>
        </w:rPr>
      </w:pPr>
      <w:r w:rsidRPr="00056600">
        <w:rPr>
          <w:rFonts w:ascii="Corbel" w:hAnsi="Corbel"/>
        </w:rPr>
        <w:t xml:space="preserve">Według badań </w:t>
      </w:r>
      <w:r w:rsidR="00C35A01" w:rsidRPr="00056600">
        <w:rPr>
          <w:rFonts w:ascii="Corbel" w:hAnsi="Corbel"/>
        </w:rPr>
        <w:t>Państwowego Instytutu Badawczego NASK ju</w:t>
      </w:r>
      <w:r w:rsidR="006C7F89" w:rsidRPr="00056600">
        <w:rPr>
          <w:rFonts w:ascii="Corbel" w:hAnsi="Corbel"/>
        </w:rPr>
        <w:t>ż pięcio</w:t>
      </w:r>
      <w:r w:rsidR="006D2D29" w:rsidRPr="00056600">
        <w:rPr>
          <w:rFonts w:ascii="Corbel" w:hAnsi="Corbel"/>
        </w:rPr>
        <w:t xml:space="preserve">- </w:t>
      </w:r>
      <w:r w:rsidR="006C7F89" w:rsidRPr="00056600">
        <w:rPr>
          <w:rFonts w:ascii="Corbel" w:hAnsi="Corbel"/>
        </w:rPr>
        <w:t>i sześcio</w:t>
      </w:r>
      <w:r w:rsidR="00C35A01" w:rsidRPr="00056600">
        <w:rPr>
          <w:rFonts w:ascii="Corbel" w:hAnsi="Corbel"/>
        </w:rPr>
        <w:t>latki otrzymują od swoich rodziców pierwszy smartfon</w:t>
      </w:r>
      <w:r w:rsidR="003872A0" w:rsidRPr="00056600">
        <w:rPr>
          <w:rFonts w:ascii="Corbel" w:hAnsi="Corbel"/>
        </w:rPr>
        <w:t xml:space="preserve"> z dostępem do Internetu</w:t>
      </w:r>
      <w:r w:rsidR="004400DF" w:rsidRPr="00056600">
        <w:rPr>
          <w:rFonts w:ascii="Corbel" w:hAnsi="Corbel"/>
        </w:rPr>
        <w:t xml:space="preserve">. Dlatego też Instytut Nowej Kultury przygotował specjalną kampanię „Przedszkolak w cyberświecie”, której celem jest wyposażenie rodziców i opiekunów w wiedzę dotyczącą </w:t>
      </w:r>
      <w:r w:rsidR="00F33039" w:rsidRPr="00056600">
        <w:rPr>
          <w:rFonts w:ascii="Corbel" w:hAnsi="Corbel"/>
        </w:rPr>
        <w:t>nowych technologii</w:t>
      </w:r>
      <w:r w:rsidR="0011371E" w:rsidRPr="00056600">
        <w:rPr>
          <w:rStyle w:val="Odwoanieprzypisudolnego"/>
          <w:rFonts w:ascii="Corbel" w:hAnsi="Corbel"/>
        </w:rPr>
        <w:footnoteReference w:id="6"/>
      </w:r>
      <w:r w:rsidR="00F33039" w:rsidRPr="00056600">
        <w:rPr>
          <w:rFonts w:ascii="Corbel" w:hAnsi="Corbel"/>
        </w:rPr>
        <w:t xml:space="preserve">. </w:t>
      </w:r>
      <w:r w:rsidR="006D2D29" w:rsidRPr="00056600">
        <w:rPr>
          <w:rFonts w:ascii="Corbel" w:hAnsi="Corbel"/>
        </w:rPr>
        <w:t>Przedstawione wyniki badań pokazują, że samorządy lokalne powinny wzmacniać działania związane z</w:t>
      </w:r>
      <w:r w:rsidR="00056600">
        <w:rPr>
          <w:rFonts w:ascii="Corbel" w:hAnsi="Corbel"/>
        </w:rPr>
        <w:t> </w:t>
      </w:r>
      <w:r w:rsidR="006D2D29" w:rsidRPr="00056600">
        <w:rPr>
          <w:rFonts w:ascii="Corbel" w:hAnsi="Corbel"/>
        </w:rPr>
        <w:t>profilaktyką uzależnień behawioralnych. Szczególne znaczenie ma wspieranie rodziców, edukacja</w:t>
      </w:r>
      <w:r w:rsidR="008C585E" w:rsidRPr="00056600">
        <w:rPr>
          <w:rFonts w:ascii="Corbel" w:hAnsi="Corbel"/>
        </w:rPr>
        <w:t xml:space="preserve"> dzieci i młodzieży</w:t>
      </w:r>
      <w:r w:rsidR="006D2D29" w:rsidRPr="00056600">
        <w:rPr>
          <w:rFonts w:ascii="Corbel" w:hAnsi="Corbel"/>
        </w:rPr>
        <w:t xml:space="preserve"> oraz budowanie lokalnych systemów profilaktyki odpowiadających na wyzwania współczesnego świata cyfrowego.</w:t>
      </w:r>
    </w:p>
    <w:p w14:paraId="6A36948B" w14:textId="19328505" w:rsidR="008E67B5" w:rsidRDefault="00CB7873" w:rsidP="00056600">
      <w:pPr>
        <w:jc w:val="both"/>
        <w:rPr>
          <w:rFonts w:ascii="Corbel" w:hAnsi="Corbel"/>
        </w:rPr>
      </w:pPr>
      <w:r w:rsidRPr="00056600">
        <w:rPr>
          <w:rFonts w:ascii="Corbel" w:hAnsi="Corbel"/>
        </w:rPr>
        <w:t xml:space="preserve">Zakończmy inspirującym przesłaniem prof. Krystyny Rymarczyk: </w:t>
      </w:r>
      <w:r w:rsidR="008E67B5" w:rsidRPr="00056600">
        <w:rPr>
          <w:rFonts w:ascii="Corbel" w:hAnsi="Corbel"/>
        </w:rPr>
        <w:t>„Mózg rośnie w ruchu, nie w Internecie</w:t>
      </w:r>
      <w:r w:rsidR="00056600" w:rsidRPr="00056600">
        <w:rPr>
          <w:rFonts w:ascii="Corbel" w:hAnsi="Corbel"/>
        </w:rPr>
        <w:t xml:space="preserve"> –</w:t>
      </w:r>
      <w:r w:rsidR="008E67B5" w:rsidRPr="00056600">
        <w:rPr>
          <w:rFonts w:ascii="Corbel" w:hAnsi="Corbel"/>
        </w:rPr>
        <w:t xml:space="preserve"> dziecko potrzebuje zabawy, relacji i doświadczeń, by naprawdę się rozwijać”</w:t>
      </w:r>
      <w:r w:rsidR="007D1B20" w:rsidRPr="00056600">
        <w:rPr>
          <w:rFonts w:ascii="Corbel" w:hAnsi="Corbel"/>
        </w:rPr>
        <w:t>.</w:t>
      </w:r>
    </w:p>
    <w:p w14:paraId="1D848B8B" w14:textId="0F2BDDCC" w:rsidR="00056600" w:rsidRPr="00056600" w:rsidRDefault="00056600" w:rsidP="00056600">
      <w:pPr>
        <w:jc w:val="right"/>
        <w:rPr>
          <w:rFonts w:ascii="Corbel" w:hAnsi="Corbel"/>
        </w:rPr>
      </w:pPr>
      <w:r>
        <w:rPr>
          <w:rFonts w:ascii="Corbel" w:hAnsi="Corbel"/>
        </w:rPr>
        <w:t>dr Paweł Filipczak</w:t>
      </w:r>
    </w:p>
    <w:p w14:paraId="14038A0E" w14:textId="77777777" w:rsidR="00056600" w:rsidRDefault="00056600" w:rsidP="00056600">
      <w:pPr>
        <w:jc w:val="both"/>
        <w:rPr>
          <w:rFonts w:ascii="Corbel" w:hAnsi="Corbel"/>
          <w:i/>
          <w:iCs/>
        </w:rPr>
      </w:pPr>
    </w:p>
    <w:p w14:paraId="2378925F" w14:textId="20E88A04" w:rsidR="00056600" w:rsidRPr="00056600" w:rsidRDefault="00056600" w:rsidP="00056600">
      <w:pPr>
        <w:jc w:val="both"/>
        <w:rPr>
          <w:rFonts w:ascii="Corbel" w:hAnsi="Corbel"/>
          <w:i/>
          <w:iCs/>
        </w:rPr>
      </w:pPr>
      <w:r w:rsidRPr="00056600">
        <w:rPr>
          <w:rFonts w:ascii="Corbel" w:hAnsi="Corbel"/>
          <w:i/>
          <w:iCs/>
        </w:rPr>
        <w:t xml:space="preserve">Tekst powstał w ramach bezpłatnej ogólnopolskiej kampanii edukacyjnej „Nowe uzależnienia – systemowa profilaktyka”, realizowanej w 2026 r. przez Fundację Instytut Nowej Kultury, www.instytutnowejkultury.pl </w:t>
      </w:r>
    </w:p>
    <w:sectPr w:rsidR="00056600" w:rsidRPr="000566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24D64" w14:textId="77777777" w:rsidR="00367C23" w:rsidRDefault="00367C23" w:rsidP="00FE3430">
      <w:pPr>
        <w:spacing w:after="0" w:line="240" w:lineRule="auto"/>
      </w:pPr>
      <w:r>
        <w:separator/>
      </w:r>
    </w:p>
  </w:endnote>
  <w:endnote w:type="continuationSeparator" w:id="0">
    <w:p w14:paraId="41E77668" w14:textId="77777777" w:rsidR="00367C23" w:rsidRDefault="00367C23" w:rsidP="00FE3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EA70E" w14:textId="77777777" w:rsidR="00367C23" w:rsidRDefault="00367C23" w:rsidP="00FE3430">
      <w:pPr>
        <w:spacing w:after="0" w:line="240" w:lineRule="auto"/>
      </w:pPr>
      <w:r>
        <w:separator/>
      </w:r>
    </w:p>
  </w:footnote>
  <w:footnote w:type="continuationSeparator" w:id="0">
    <w:p w14:paraId="1DA34F24" w14:textId="77777777" w:rsidR="00367C23" w:rsidRDefault="00367C23" w:rsidP="00FE3430">
      <w:pPr>
        <w:spacing w:after="0" w:line="240" w:lineRule="auto"/>
      </w:pPr>
      <w:r>
        <w:continuationSeparator/>
      </w:r>
    </w:p>
  </w:footnote>
  <w:footnote w:id="1">
    <w:p w14:paraId="2E0DC398" w14:textId="7E4C0B60" w:rsidR="00C53A72" w:rsidRDefault="00C53A7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54E68">
        <w:t xml:space="preserve">Por. </w:t>
      </w:r>
      <w:r>
        <w:t>Instytut Nowej Kultury, „Z dzieckiem offline”</w:t>
      </w:r>
      <w:r w:rsidR="00354E68">
        <w:t>.</w:t>
      </w:r>
      <w:r>
        <w:t xml:space="preserve"> </w:t>
      </w:r>
      <w:r w:rsidR="00354E68">
        <w:t>U</w:t>
      </w:r>
      <w:r>
        <w:t>lotka przygotowana w ramach pakietu „Przedszkolak w cyberświecie”.</w:t>
      </w:r>
    </w:p>
  </w:footnote>
  <w:footnote w:id="2">
    <w:p w14:paraId="03C39A28" w14:textId="1742B5D1" w:rsidR="00FE3430" w:rsidRDefault="00FE3430">
      <w:pPr>
        <w:pStyle w:val="Tekstprzypisudolnego"/>
      </w:pPr>
      <w:r>
        <w:rPr>
          <w:rStyle w:val="Odwoanieprzypisudolnego"/>
        </w:rPr>
        <w:footnoteRef/>
      </w:r>
      <w:r>
        <w:t xml:space="preserve"> Zachęcam do wypełnienia całego testu dotyczącego higieny cyfrowej: </w:t>
      </w:r>
      <w:hyperlink r:id="rId1" w:history="1">
        <w:r w:rsidR="00643EE5" w:rsidRPr="00E10E3E">
          <w:rPr>
            <w:rStyle w:val="Hipercze"/>
          </w:rPr>
          <w:t>https://dbamomojzasieg.pl/skala-higieny-cyfrowej/</w:t>
        </w:r>
      </w:hyperlink>
      <w:r w:rsidR="00643EE5">
        <w:t xml:space="preserve"> </w:t>
      </w:r>
      <w:r w:rsidR="00F44EC9">
        <w:t>(</w:t>
      </w:r>
      <w:r w:rsidR="00056600">
        <w:t>0</w:t>
      </w:r>
      <w:r w:rsidR="00F44EC9">
        <w:t>2.06.2026)</w:t>
      </w:r>
    </w:p>
  </w:footnote>
  <w:footnote w:id="3">
    <w:p w14:paraId="0445DC46" w14:textId="570FE14A" w:rsidR="00E85F39" w:rsidRDefault="00E85F39">
      <w:pPr>
        <w:pStyle w:val="Tekstprzypisudolnego"/>
      </w:pPr>
      <w:r>
        <w:rPr>
          <w:rStyle w:val="Odwoanieprzypisudolnego"/>
        </w:rPr>
        <w:footnoteRef/>
      </w:r>
      <w:r>
        <w:t xml:space="preserve"> Por. </w:t>
      </w:r>
      <w:hyperlink r:id="rId2" w:history="1">
        <w:r w:rsidRPr="00E10E3E">
          <w:rPr>
            <w:rStyle w:val="Hipercze"/>
          </w:rPr>
          <w:t>https://nierozerwalni.pl/cyfrowy-swiat-a-rozwoj-dziecka/</w:t>
        </w:r>
      </w:hyperlink>
      <w:r>
        <w:t xml:space="preserve"> </w:t>
      </w:r>
      <w:r w:rsidR="00F44EC9">
        <w:t>(</w:t>
      </w:r>
      <w:r w:rsidR="00056600">
        <w:t>0</w:t>
      </w:r>
      <w:r w:rsidR="00F44EC9">
        <w:t>2.06.2026)</w:t>
      </w:r>
    </w:p>
  </w:footnote>
  <w:footnote w:id="4">
    <w:p w14:paraId="6F1A7282" w14:textId="295F73B7" w:rsidR="002B026B" w:rsidRDefault="002B026B">
      <w:pPr>
        <w:pStyle w:val="Tekstprzypisudolnego"/>
      </w:pPr>
      <w:r>
        <w:rPr>
          <w:rStyle w:val="Odwoanieprzypisudolnego"/>
        </w:rPr>
        <w:footnoteRef/>
      </w:r>
      <w:r>
        <w:t xml:space="preserve"> Zob. więcej: </w:t>
      </w:r>
      <w:hyperlink r:id="rId3" w:history="1">
        <w:r w:rsidR="00643EE5" w:rsidRPr="00E10E3E">
          <w:rPr>
            <w:rStyle w:val="Hipercze"/>
          </w:rPr>
          <w:t>https://instytutnowejkultury.pl/porozumienie</w:t>
        </w:r>
      </w:hyperlink>
      <w:r w:rsidR="00643EE5">
        <w:t xml:space="preserve"> </w:t>
      </w:r>
      <w:r w:rsidR="00F44EC9">
        <w:t>(</w:t>
      </w:r>
      <w:r w:rsidR="00056600">
        <w:t>0</w:t>
      </w:r>
      <w:r w:rsidR="00F44EC9">
        <w:t>2.06.2026)</w:t>
      </w:r>
    </w:p>
  </w:footnote>
  <w:footnote w:id="5">
    <w:p w14:paraId="5C82BB83" w14:textId="4DE6F292" w:rsidR="000E6D98" w:rsidRDefault="000E6D98">
      <w:pPr>
        <w:pStyle w:val="Tekstprzypisudolnego"/>
      </w:pPr>
      <w:r>
        <w:rPr>
          <w:rStyle w:val="Odwoanieprzypisudolnego"/>
        </w:rPr>
        <w:footnoteRef/>
      </w:r>
      <w:r>
        <w:t xml:space="preserve"> Zob. wyniki </w:t>
      </w:r>
      <w:r w:rsidR="00643EE5">
        <w:t xml:space="preserve">tych badań: </w:t>
      </w:r>
      <w:hyperlink r:id="rId4" w:history="1">
        <w:r w:rsidR="00643EE5" w:rsidRPr="00E10E3E">
          <w:rPr>
            <w:rStyle w:val="Hipercze"/>
          </w:rPr>
          <w:t>https://kcpu.gov.pl/uzaleznienia-behawioralne/badania/</w:t>
        </w:r>
      </w:hyperlink>
      <w:r w:rsidR="00643EE5">
        <w:t xml:space="preserve"> </w:t>
      </w:r>
      <w:r w:rsidR="00F44EC9">
        <w:t>(</w:t>
      </w:r>
      <w:r w:rsidR="00056600">
        <w:t>0</w:t>
      </w:r>
      <w:r w:rsidR="00F44EC9">
        <w:t>2.06.2026)</w:t>
      </w:r>
    </w:p>
  </w:footnote>
  <w:footnote w:id="6">
    <w:p w14:paraId="57E36AC8" w14:textId="2FF4A2A2" w:rsidR="0011371E" w:rsidRDefault="0011371E">
      <w:pPr>
        <w:pStyle w:val="Tekstprzypisudolnego"/>
      </w:pPr>
      <w:r>
        <w:rPr>
          <w:rStyle w:val="Odwoanieprzypisudolnego"/>
        </w:rPr>
        <w:footnoteRef/>
      </w:r>
      <w:r>
        <w:t xml:space="preserve"> Więcej o kampanii: </w:t>
      </w:r>
      <w:hyperlink r:id="rId5" w:history="1">
        <w:r w:rsidR="00F44EC9" w:rsidRPr="00E10E3E">
          <w:rPr>
            <w:rStyle w:val="Hipercze"/>
          </w:rPr>
          <w:t>https://instytutnowejkultury.pl/aktualnosci/przedszkolak-w-cyberswiecie</w:t>
        </w:r>
      </w:hyperlink>
      <w:r w:rsidR="00F44EC9">
        <w:t xml:space="preserve"> (</w:t>
      </w:r>
      <w:r w:rsidR="00056600">
        <w:t>0</w:t>
      </w:r>
      <w:r w:rsidR="00F44EC9">
        <w:t>2.06.2026)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7158"/>
    <w:multiLevelType w:val="hybridMultilevel"/>
    <w:tmpl w:val="13064E6C"/>
    <w:lvl w:ilvl="0" w:tplc="F9A25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507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DF6B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0C1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3C9C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F6A6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96F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4ED9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D256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59A10A4"/>
    <w:multiLevelType w:val="hybridMultilevel"/>
    <w:tmpl w:val="23B67614"/>
    <w:lvl w:ilvl="0" w:tplc="6BA052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12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7AA6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F22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E22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7A2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A0C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0E9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C42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F4860BB"/>
    <w:multiLevelType w:val="hybridMultilevel"/>
    <w:tmpl w:val="7BEC6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D29BB"/>
    <w:multiLevelType w:val="hybridMultilevel"/>
    <w:tmpl w:val="54603C84"/>
    <w:lvl w:ilvl="0" w:tplc="FA4849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D4AD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A88B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B2F1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9610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A47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E02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A872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386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39F76E2"/>
    <w:multiLevelType w:val="hybridMultilevel"/>
    <w:tmpl w:val="0354ECF8"/>
    <w:lvl w:ilvl="0" w:tplc="AD9E22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20F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244C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A02C1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A684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06F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FAC9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E40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4E52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03886821">
    <w:abstractNumId w:val="4"/>
  </w:num>
  <w:num w:numId="2" w16cid:durableId="1494448358">
    <w:abstractNumId w:val="0"/>
  </w:num>
  <w:num w:numId="3" w16cid:durableId="1082946192">
    <w:abstractNumId w:val="3"/>
  </w:num>
  <w:num w:numId="4" w16cid:durableId="1093624719">
    <w:abstractNumId w:val="1"/>
  </w:num>
  <w:num w:numId="5" w16cid:durableId="836848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30"/>
    <w:rsid w:val="00015082"/>
    <w:rsid w:val="0005091D"/>
    <w:rsid w:val="00056600"/>
    <w:rsid w:val="00066A63"/>
    <w:rsid w:val="000E6D98"/>
    <w:rsid w:val="000F4455"/>
    <w:rsid w:val="001054F4"/>
    <w:rsid w:val="0011371E"/>
    <w:rsid w:val="00134148"/>
    <w:rsid w:val="00192315"/>
    <w:rsid w:val="001F79CC"/>
    <w:rsid w:val="00201B8E"/>
    <w:rsid w:val="00210B28"/>
    <w:rsid w:val="00211F76"/>
    <w:rsid w:val="00233371"/>
    <w:rsid w:val="00234D72"/>
    <w:rsid w:val="00245B63"/>
    <w:rsid w:val="002513C2"/>
    <w:rsid w:val="00283561"/>
    <w:rsid w:val="002B026B"/>
    <w:rsid w:val="00354E68"/>
    <w:rsid w:val="00363EF6"/>
    <w:rsid w:val="00367C23"/>
    <w:rsid w:val="00380C7C"/>
    <w:rsid w:val="0038204E"/>
    <w:rsid w:val="00386959"/>
    <w:rsid w:val="003872A0"/>
    <w:rsid w:val="00387F6D"/>
    <w:rsid w:val="00421293"/>
    <w:rsid w:val="00424BFE"/>
    <w:rsid w:val="004278DD"/>
    <w:rsid w:val="004400DF"/>
    <w:rsid w:val="004458BC"/>
    <w:rsid w:val="004A097B"/>
    <w:rsid w:val="004A0D90"/>
    <w:rsid w:val="004D3773"/>
    <w:rsid w:val="004F2183"/>
    <w:rsid w:val="004F3C10"/>
    <w:rsid w:val="004F4198"/>
    <w:rsid w:val="00521DEB"/>
    <w:rsid w:val="005675A5"/>
    <w:rsid w:val="00576D70"/>
    <w:rsid w:val="00594A35"/>
    <w:rsid w:val="005F65F6"/>
    <w:rsid w:val="00642A8B"/>
    <w:rsid w:val="00643EE5"/>
    <w:rsid w:val="00653AF5"/>
    <w:rsid w:val="00667385"/>
    <w:rsid w:val="00676C39"/>
    <w:rsid w:val="0068426C"/>
    <w:rsid w:val="00692F82"/>
    <w:rsid w:val="006C7F89"/>
    <w:rsid w:val="006D2D29"/>
    <w:rsid w:val="007371DA"/>
    <w:rsid w:val="007B13CB"/>
    <w:rsid w:val="007D1B20"/>
    <w:rsid w:val="007E326E"/>
    <w:rsid w:val="008B0E53"/>
    <w:rsid w:val="008B6017"/>
    <w:rsid w:val="008C585E"/>
    <w:rsid w:val="008E67B5"/>
    <w:rsid w:val="00941AE6"/>
    <w:rsid w:val="0096673E"/>
    <w:rsid w:val="009A01CB"/>
    <w:rsid w:val="009A16F6"/>
    <w:rsid w:val="009A4388"/>
    <w:rsid w:val="009D2CF6"/>
    <w:rsid w:val="009D611D"/>
    <w:rsid w:val="009E2C50"/>
    <w:rsid w:val="00A011FE"/>
    <w:rsid w:val="00A039CC"/>
    <w:rsid w:val="00A21964"/>
    <w:rsid w:val="00A37E21"/>
    <w:rsid w:val="00A453FF"/>
    <w:rsid w:val="00A57778"/>
    <w:rsid w:val="00A62246"/>
    <w:rsid w:val="00A974C2"/>
    <w:rsid w:val="00AC4A2C"/>
    <w:rsid w:val="00AD37E8"/>
    <w:rsid w:val="00AE43D9"/>
    <w:rsid w:val="00B757B0"/>
    <w:rsid w:val="00BC66E3"/>
    <w:rsid w:val="00BD586A"/>
    <w:rsid w:val="00C061A1"/>
    <w:rsid w:val="00C35A01"/>
    <w:rsid w:val="00C40783"/>
    <w:rsid w:val="00C52DF3"/>
    <w:rsid w:val="00C53A72"/>
    <w:rsid w:val="00CB7873"/>
    <w:rsid w:val="00CC275F"/>
    <w:rsid w:val="00CC457F"/>
    <w:rsid w:val="00D06C54"/>
    <w:rsid w:val="00D23315"/>
    <w:rsid w:val="00D301DF"/>
    <w:rsid w:val="00D45DD2"/>
    <w:rsid w:val="00D86A6B"/>
    <w:rsid w:val="00D86D25"/>
    <w:rsid w:val="00DD4EED"/>
    <w:rsid w:val="00DE6978"/>
    <w:rsid w:val="00DF0A1A"/>
    <w:rsid w:val="00DF2FFC"/>
    <w:rsid w:val="00E105AC"/>
    <w:rsid w:val="00E10940"/>
    <w:rsid w:val="00E430E6"/>
    <w:rsid w:val="00E85F39"/>
    <w:rsid w:val="00EE7518"/>
    <w:rsid w:val="00F0579E"/>
    <w:rsid w:val="00F26183"/>
    <w:rsid w:val="00F30324"/>
    <w:rsid w:val="00F33039"/>
    <w:rsid w:val="00F33B73"/>
    <w:rsid w:val="00F42EC8"/>
    <w:rsid w:val="00F42F46"/>
    <w:rsid w:val="00F44EC9"/>
    <w:rsid w:val="00F56172"/>
    <w:rsid w:val="00F80FA9"/>
    <w:rsid w:val="00FB7328"/>
    <w:rsid w:val="00FE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4448"/>
  <w15:chartTrackingRefBased/>
  <w15:docId w15:val="{147D90AC-B6E4-4788-AC98-3D91A7E4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34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34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34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34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34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34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34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34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34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34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34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34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34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34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34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34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34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34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34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34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34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34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34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34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34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34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34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34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3430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E343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E343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E343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E343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343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semiHidden/>
    <w:unhideWhenUsed/>
    <w:rsid w:val="00642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42A8B"/>
  </w:style>
  <w:style w:type="paragraph" w:styleId="Stopka">
    <w:name w:val="footer"/>
    <w:basedOn w:val="Normalny"/>
    <w:link w:val="StopkaZnak"/>
    <w:uiPriority w:val="99"/>
    <w:semiHidden/>
    <w:unhideWhenUsed/>
    <w:rsid w:val="00642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42A8B"/>
  </w:style>
  <w:style w:type="character" w:styleId="UyteHipercze">
    <w:name w:val="FollowedHyperlink"/>
    <w:basedOn w:val="Domylnaczcionkaakapitu"/>
    <w:uiPriority w:val="99"/>
    <w:semiHidden/>
    <w:unhideWhenUsed/>
    <w:rsid w:val="004278DD"/>
    <w:rPr>
      <w:color w:val="96607D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42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42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426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instytutnowejkultury.pl/porozumienie" TargetMode="External"/><Relationship Id="rId2" Type="http://schemas.openxmlformats.org/officeDocument/2006/relationships/hyperlink" Target="https://nierozerwalni.pl/cyfrowy-swiat-a-rozwoj-dziecka/" TargetMode="External"/><Relationship Id="rId1" Type="http://schemas.openxmlformats.org/officeDocument/2006/relationships/hyperlink" Target="https://dbamomojzasieg.pl/skala-higieny-cyfrowej/" TargetMode="External"/><Relationship Id="rId5" Type="http://schemas.openxmlformats.org/officeDocument/2006/relationships/hyperlink" Target="https://instytutnowejkultury.pl/aktualnosci/przedszkolak-w-cyberswiecie" TargetMode="External"/><Relationship Id="rId4" Type="http://schemas.openxmlformats.org/officeDocument/2006/relationships/hyperlink" Target="https://kcpu.gov.pl/uzaleznienia-behawioralne/badani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1BEC65481FC34E8146E88B814D3767" ma:contentTypeVersion="16" ma:contentTypeDescription="Utwórz nowy dokument." ma:contentTypeScope="" ma:versionID="943d0ef3d42f6cb1e126e48878a30bbd">
  <xsd:schema xmlns:xsd="http://www.w3.org/2001/XMLSchema" xmlns:xs="http://www.w3.org/2001/XMLSchema" xmlns:p="http://schemas.microsoft.com/office/2006/metadata/properties" xmlns:ns2="1179d322-03c3-4f1a-8d54-b624ee7ebb69" xmlns:ns3="4d3d1719-65b4-4e87-bc82-1e3443dc318d" targetNamespace="http://schemas.microsoft.com/office/2006/metadata/properties" ma:root="true" ma:fieldsID="9eb972f61e2057ff66b4aae7c60cb4de" ns2:_="" ns3:_="">
    <xsd:import namespace="1179d322-03c3-4f1a-8d54-b624ee7ebb69"/>
    <xsd:import namespace="4d3d1719-65b4-4e87-bc82-1e3443dc3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9d322-03c3-4f1a-8d54-b624ee7eb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f7bcc573-6f71-46d2-ae0e-240124ec1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d1719-65b4-4e87-bc82-1e3443dc318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6c96c21-f18c-42e3-b090-8b859b2dadbc}" ma:internalName="TaxCatchAll" ma:showField="CatchAllData" ma:web="4d3d1719-65b4-4e87-bc82-1e3443d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3d1719-65b4-4e87-bc82-1e3443dc318d" xsi:nil="true"/>
    <lcf76f155ced4ddcb4097134ff3c332f xmlns="1179d322-03c3-4f1a-8d54-b624ee7ebb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5577EF-7FC9-4A08-9E9F-BA1DEFA2F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75D653-8D42-4FBA-9FFE-0BC2D6469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9d322-03c3-4f1a-8d54-b624ee7ebb69"/>
    <ds:schemaRef ds:uri="4d3d1719-65b4-4e87-bc82-1e3443dc3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A0E108-0166-4AD6-A184-457B2B34DD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9C00DB-7BD1-4498-B2A4-9DA782B32C49}">
  <ds:schemaRefs>
    <ds:schemaRef ds:uri="http://schemas.microsoft.com/office/2006/metadata/properties"/>
    <ds:schemaRef ds:uri="http://schemas.microsoft.com/office/infopath/2007/PartnerControls"/>
    <ds:schemaRef ds:uri="4d3d1719-65b4-4e87-bc82-1e3443dc318d"/>
    <ds:schemaRef ds:uri="1179d322-03c3-4f1a-8d54-b624ee7ebb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612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Filipczak</dc:creator>
  <cp:keywords/>
  <dc:description/>
  <cp:lastModifiedBy>Monika Filipczak</cp:lastModifiedBy>
  <cp:revision>3</cp:revision>
  <dcterms:created xsi:type="dcterms:W3CDTF">2026-06-10T10:48:00Z</dcterms:created>
  <dcterms:modified xsi:type="dcterms:W3CDTF">2026-06-10T10:50:00Z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0x010100131BEC65481FC34E8146E88B814D3767</vt:lpwstr>
  </property>
  <property fmtid="{D5CDD505-2E9C-101B-9397-08002B2CF9AE}" pid="3" name="MediaServiceImageTags">
    <vt:lpwstr/>
  </property>
</Properties>
</file>